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CB68A" w14:textId="3E766C02" w:rsidR="009264CF" w:rsidRPr="00564010" w:rsidRDefault="00FC52F3" w:rsidP="00FC52F3">
      <w:pPr>
        <w:jc w:val="center"/>
        <w:rPr>
          <w:b/>
          <w:bCs/>
        </w:rPr>
      </w:pPr>
      <w:r w:rsidRPr="00564010">
        <w:rPr>
          <w:b/>
          <w:bCs/>
        </w:rPr>
        <w:t xml:space="preserve">PHỤ LỤC </w:t>
      </w:r>
      <w:r w:rsidR="00C40D14">
        <w:rPr>
          <w:b/>
          <w:bCs/>
        </w:rPr>
        <w:t>4</w:t>
      </w:r>
    </w:p>
    <w:p w14:paraId="49BA5EBA" w14:textId="6B8AB835" w:rsidR="00FC52F3" w:rsidRPr="00FC52F3" w:rsidRDefault="00FC52F3" w:rsidP="00FC52F3">
      <w:pPr>
        <w:jc w:val="center"/>
        <w:rPr>
          <w:rFonts w:cs="Times New Roman"/>
          <w:i/>
          <w:iCs/>
          <w:szCs w:val="26"/>
        </w:rPr>
      </w:pPr>
      <w:r w:rsidRPr="00FC52F3">
        <w:rPr>
          <w:i/>
          <w:iCs/>
        </w:rPr>
        <w:t xml:space="preserve">(Ban hành kèm </w:t>
      </w:r>
      <w:r w:rsidR="002F624E">
        <w:rPr>
          <w:i/>
          <w:iCs/>
        </w:rPr>
        <w:t>kế hoạch</w:t>
      </w:r>
      <w:r w:rsidRPr="00FC52F3">
        <w:rPr>
          <w:i/>
          <w:iCs/>
        </w:rPr>
        <w:t xml:space="preserve"> số </w:t>
      </w:r>
      <w:r w:rsidR="00C57B15">
        <w:rPr>
          <w:i/>
          <w:iCs/>
        </w:rPr>
        <w:t xml:space="preserve">     </w:t>
      </w:r>
      <w:r w:rsidR="00734BF0">
        <w:rPr>
          <w:i/>
          <w:iCs/>
        </w:rPr>
        <w:t>809</w:t>
      </w:r>
      <w:r w:rsidR="00C57B15">
        <w:rPr>
          <w:i/>
          <w:iCs/>
        </w:rPr>
        <w:t xml:space="preserve">       </w:t>
      </w:r>
      <w:r w:rsidR="00564010">
        <w:rPr>
          <w:i/>
          <w:iCs/>
        </w:rPr>
        <w:t>/</w:t>
      </w:r>
      <w:r w:rsidR="002F624E">
        <w:rPr>
          <w:i/>
          <w:iCs/>
        </w:rPr>
        <w:t>KH-</w:t>
      </w:r>
      <w:r w:rsidR="00564010">
        <w:rPr>
          <w:i/>
          <w:iCs/>
        </w:rPr>
        <w:t>SGDĐT</w:t>
      </w:r>
      <w:r w:rsidRPr="00FC52F3">
        <w:rPr>
          <w:i/>
          <w:iCs/>
        </w:rPr>
        <w:t xml:space="preserve"> ngày</w:t>
      </w:r>
      <w:r w:rsidR="00564010">
        <w:rPr>
          <w:i/>
          <w:iCs/>
        </w:rPr>
        <w:t xml:space="preserve"> </w:t>
      </w:r>
      <w:r w:rsidR="00C57B15">
        <w:rPr>
          <w:i/>
          <w:iCs/>
        </w:rPr>
        <w:t xml:space="preserve">  </w:t>
      </w:r>
      <w:proofErr w:type="gramStart"/>
      <w:r w:rsidR="00734BF0">
        <w:rPr>
          <w:i/>
          <w:iCs/>
        </w:rPr>
        <w:t>20</w:t>
      </w:r>
      <w:r w:rsidR="00C57B15">
        <w:rPr>
          <w:i/>
          <w:iCs/>
        </w:rPr>
        <w:t xml:space="preserve">  </w:t>
      </w:r>
      <w:r w:rsidRPr="00FC52F3">
        <w:rPr>
          <w:i/>
          <w:iCs/>
        </w:rPr>
        <w:t>/</w:t>
      </w:r>
      <w:proofErr w:type="gramEnd"/>
      <w:r w:rsidR="00C57B15">
        <w:rPr>
          <w:i/>
          <w:iCs/>
        </w:rPr>
        <w:t xml:space="preserve">   </w:t>
      </w:r>
      <w:r w:rsidR="00734BF0">
        <w:rPr>
          <w:i/>
          <w:iCs/>
        </w:rPr>
        <w:t>2</w:t>
      </w:r>
      <w:bookmarkStart w:id="0" w:name="_GoBack"/>
      <w:bookmarkEnd w:id="0"/>
      <w:r w:rsidR="00C57B15">
        <w:rPr>
          <w:i/>
          <w:iCs/>
        </w:rPr>
        <w:t xml:space="preserve">    </w:t>
      </w:r>
      <w:r w:rsidRPr="00FC52F3">
        <w:rPr>
          <w:i/>
          <w:iCs/>
        </w:rPr>
        <w:t>/202</w:t>
      </w:r>
      <w:r w:rsidR="002F624E">
        <w:rPr>
          <w:i/>
          <w:iCs/>
        </w:rPr>
        <w:t>4</w:t>
      </w:r>
      <w:r w:rsidRPr="00FC52F3">
        <w:rPr>
          <w:i/>
          <w:iCs/>
        </w:rPr>
        <w:t>)</w:t>
      </w:r>
    </w:p>
    <w:p w14:paraId="06887B02" w14:textId="6D0DDFD3" w:rsidR="00FC52F3" w:rsidRPr="00CF542D" w:rsidRDefault="00FC52F3" w:rsidP="00FC52F3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F542D">
        <w:rPr>
          <w:b/>
          <w:bCs/>
          <w:sz w:val="28"/>
          <w:szCs w:val="28"/>
        </w:rPr>
        <w:t xml:space="preserve">HỘI THẢO GIỚI THIỆU SÁCH GIÁO KHOA </w:t>
      </w:r>
      <w:r w:rsidR="00A70118" w:rsidRPr="00092E0D">
        <w:rPr>
          <w:b/>
          <w:bCs/>
          <w:i/>
          <w:iCs/>
          <w:sz w:val="28"/>
          <w:szCs w:val="28"/>
        </w:rPr>
        <w:t>(</w:t>
      </w:r>
      <w:r w:rsidR="00936ECE">
        <w:rPr>
          <w:b/>
          <w:bCs/>
          <w:i/>
          <w:iCs/>
          <w:sz w:val="28"/>
          <w:szCs w:val="28"/>
        </w:rPr>
        <w:t>đợt</w:t>
      </w:r>
      <w:r w:rsidR="00A70118" w:rsidRPr="00092E0D">
        <w:rPr>
          <w:b/>
          <w:bCs/>
          <w:i/>
          <w:iCs/>
          <w:sz w:val="28"/>
          <w:szCs w:val="28"/>
        </w:rPr>
        <w:t xml:space="preserve"> </w:t>
      </w:r>
      <w:r w:rsidR="00C40D14">
        <w:rPr>
          <w:b/>
          <w:bCs/>
          <w:i/>
          <w:iCs/>
          <w:sz w:val="28"/>
          <w:szCs w:val="28"/>
        </w:rPr>
        <w:t>4</w:t>
      </w:r>
      <w:r w:rsidR="00A70118" w:rsidRPr="00092E0D">
        <w:rPr>
          <w:b/>
          <w:bCs/>
          <w:i/>
          <w:iCs/>
          <w:sz w:val="28"/>
          <w:szCs w:val="28"/>
        </w:rPr>
        <w:t>)</w:t>
      </w:r>
    </w:p>
    <w:p w14:paraId="6DEF9570" w14:textId="537BB87C" w:rsidR="00FC52F3" w:rsidRPr="00FC52F3" w:rsidRDefault="00564010" w:rsidP="00FC52F3">
      <w:pPr>
        <w:pStyle w:val="ListParagraph"/>
        <w:spacing w:before="40" w:after="240" w:line="312" w:lineRule="auto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="00FC52F3" w:rsidRPr="008A1AC3">
        <w:rPr>
          <w:sz w:val="28"/>
          <w:szCs w:val="28"/>
        </w:rPr>
        <w:t xml:space="preserve">gày </w:t>
      </w:r>
      <w:r w:rsidR="002F624E">
        <w:rPr>
          <w:sz w:val="28"/>
          <w:szCs w:val="28"/>
        </w:rPr>
        <w:t>2</w:t>
      </w:r>
      <w:r w:rsidR="00C40D14">
        <w:rPr>
          <w:sz w:val="28"/>
          <w:szCs w:val="28"/>
        </w:rPr>
        <w:t>9</w:t>
      </w:r>
      <w:r w:rsidR="00FC52F3" w:rsidRPr="008A1AC3">
        <w:rPr>
          <w:sz w:val="28"/>
          <w:szCs w:val="28"/>
        </w:rPr>
        <w:t xml:space="preserve"> tháng </w:t>
      </w:r>
      <w:r w:rsidR="002F624E">
        <w:rPr>
          <w:sz w:val="28"/>
          <w:szCs w:val="28"/>
        </w:rPr>
        <w:t>02</w:t>
      </w:r>
      <w:r w:rsidR="00FC52F3" w:rsidRPr="008A1AC3">
        <w:rPr>
          <w:sz w:val="28"/>
          <w:szCs w:val="28"/>
        </w:rPr>
        <w:t xml:space="preserve"> năm 202</w:t>
      </w:r>
      <w:r w:rsidR="002F624E">
        <w:rPr>
          <w:sz w:val="28"/>
          <w:szCs w:val="28"/>
        </w:rPr>
        <w:t>4</w:t>
      </w:r>
    </w:p>
    <w:p w14:paraId="32343C9B" w14:textId="00E48BEB" w:rsidR="00CB3558" w:rsidRPr="00D524D7" w:rsidRDefault="00CB3558" w:rsidP="00CB3558">
      <w:pPr>
        <w:ind w:firstLine="567"/>
        <w:jc w:val="both"/>
        <w:rPr>
          <w:rFonts w:cs="Times New Roman"/>
          <w:i/>
          <w:iCs/>
          <w:color w:val="000000" w:themeColor="text1"/>
          <w:szCs w:val="26"/>
        </w:rPr>
      </w:pPr>
      <w:r w:rsidRPr="00D524D7">
        <w:rPr>
          <w:i/>
          <w:iCs/>
          <w:color w:val="000000" w:themeColor="text1"/>
          <w:szCs w:val="26"/>
        </w:rPr>
        <w:t>Căn cứ công văn số 1</w:t>
      </w:r>
      <w:r>
        <w:rPr>
          <w:i/>
          <w:iCs/>
          <w:color w:val="000000" w:themeColor="text1"/>
          <w:szCs w:val="26"/>
        </w:rPr>
        <w:t>04</w:t>
      </w:r>
      <w:r w:rsidRPr="00D524D7">
        <w:rPr>
          <w:i/>
          <w:iCs/>
          <w:color w:val="000000" w:themeColor="text1"/>
          <w:szCs w:val="26"/>
        </w:rPr>
        <w:t>/</w:t>
      </w:r>
      <w:r>
        <w:rPr>
          <w:i/>
          <w:iCs/>
          <w:color w:val="000000" w:themeColor="text1"/>
          <w:szCs w:val="26"/>
        </w:rPr>
        <w:t>NXBGDVN</w:t>
      </w:r>
      <w:r w:rsidRPr="00D524D7">
        <w:rPr>
          <w:i/>
          <w:iCs/>
          <w:color w:val="000000" w:themeColor="text1"/>
          <w:szCs w:val="26"/>
        </w:rPr>
        <w:t xml:space="preserve"> ngày </w:t>
      </w:r>
      <w:r>
        <w:rPr>
          <w:i/>
          <w:iCs/>
          <w:color w:val="000000" w:themeColor="text1"/>
          <w:szCs w:val="26"/>
        </w:rPr>
        <w:t>19</w:t>
      </w:r>
      <w:r w:rsidR="00A455B8">
        <w:rPr>
          <w:i/>
          <w:iCs/>
          <w:color w:val="000000" w:themeColor="text1"/>
          <w:szCs w:val="26"/>
        </w:rPr>
        <w:t xml:space="preserve"> tháng </w:t>
      </w:r>
      <w:r>
        <w:rPr>
          <w:i/>
          <w:iCs/>
          <w:color w:val="000000" w:themeColor="text1"/>
          <w:szCs w:val="26"/>
        </w:rPr>
        <w:t>01</w:t>
      </w:r>
      <w:r w:rsidR="00A455B8">
        <w:rPr>
          <w:i/>
          <w:iCs/>
          <w:color w:val="000000" w:themeColor="text1"/>
          <w:szCs w:val="26"/>
        </w:rPr>
        <w:t xml:space="preserve"> năm </w:t>
      </w:r>
      <w:r>
        <w:rPr>
          <w:i/>
          <w:iCs/>
          <w:color w:val="000000" w:themeColor="text1"/>
          <w:szCs w:val="26"/>
        </w:rPr>
        <w:t>2024</w:t>
      </w:r>
      <w:r w:rsidR="000E0D0C">
        <w:rPr>
          <w:i/>
          <w:iCs/>
          <w:color w:val="000000" w:themeColor="text1"/>
          <w:szCs w:val="26"/>
        </w:rPr>
        <w:t xml:space="preserve"> của </w:t>
      </w:r>
      <w:r w:rsidRPr="00D524D7">
        <w:rPr>
          <w:i/>
          <w:iCs/>
          <w:color w:val="000000" w:themeColor="text1"/>
          <w:szCs w:val="26"/>
        </w:rPr>
        <w:t>Nhà xuất bản Giáo dục Việt Nam V/v</w:t>
      </w:r>
      <w:r>
        <w:rPr>
          <w:i/>
          <w:iCs/>
          <w:color w:val="000000" w:themeColor="text1"/>
          <w:szCs w:val="26"/>
        </w:rPr>
        <w:t xml:space="preserve">: Phối hợp tổ chức giới thiệu sách Tiếng Anh lớp 5, 9, 12 </w:t>
      </w:r>
      <w:r w:rsidRPr="00D524D7">
        <w:rPr>
          <w:i/>
          <w:iCs/>
          <w:color w:val="000000" w:themeColor="text1"/>
          <w:szCs w:val="26"/>
        </w:rPr>
        <w:t xml:space="preserve">theo Chương trình </w:t>
      </w:r>
      <w:r>
        <w:rPr>
          <w:i/>
          <w:iCs/>
          <w:color w:val="000000" w:themeColor="text1"/>
          <w:szCs w:val="26"/>
        </w:rPr>
        <w:t>GDPT</w:t>
      </w:r>
      <w:r w:rsidRPr="00D524D7">
        <w:rPr>
          <w:i/>
          <w:iCs/>
          <w:color w:val="000000" w:themeColor="text1"/>
          <w:szCs w:val="26"/>
        </w:rPr>
        <w:t xml:space="preserve"> thông 2018;</w:t>
      </w:r>
    </w:p>
    <w:p w14:paraId="57A6AE31" w14:textId="7A74ADEC" w:rsidR="00563E77" w:rsidRDefault="00563E77" w:rsidP="00563E77">
      <w:pPr>
        <w:ind w:firstLine="567"/>
        <w:jc w:val="both"/>
        <w:rPr>
          <w:i/>
          <w:iCs/>
          <w:color w:val="000000" w:themeColor="text1"/>
          <w:szCs w:val="26"/>
        </w:rPr>
      </w:pPr>
      <w:r w:rsidRPr="00D524D7">
        <w:rPr>
          <w:i/>
          <w:iCs/>
          <w:color w:val="000000" w:themeColor="text1"/>
          <w:szCs w:val="26"/>
        </w:rPr>
        <w:t xml:space="preserve">Căn cứ công văn số </w:t>
      </w:r>
      <w:r w:rsidR="00916F01">
        <w:rPr>
          <w:i/>
          <w:iCs/>
          <w:color w:val="000000" w:themeColor="text1"/>
          <w:szCs w:val="26"/>
        </w:rPr>
        <w:t>11</w:t>
      </w:r>
      <w:r w:rsidRPr="00D524D7">
        <w:rPr>
          <w:i/>
          <w:iCs/>
          <w:color w:val="000000" w:themeColor="text1"/>
          <w:szCs w:val="26"/>
        </w:rPr>
        <w:t>/</w:t>
      </w:r>
      <w:r>
        <w:rPr>
          <w:i/>
          <w:iCs/>
          <w:color w:val="000000" w:themeColor="text1"/>
          <w:szCs w:val="26"/>
        </w:rPr>
        <w:t>V</w:t>
      </w:r>
      <w:r w:rsidR="00916F01">
        <w:rPr>
          <w:i/>
          <w:iCs/>
          <w:color w:val="000000" w:themeColor="text1"/>
          <w:szCs w:val="26"/>
        </w:rPr>
        <w:t>ICP</w:t>
      </w:r>
      <w:r w:rsidR="00291A7C">
        <w:rPr>
          <w:i/>
          <w:iCs/>
          <w:color w:val="000000" w:themeColor="text1"/>
          <w:szCs w:val="26"/>
        </w:rPr>
        <w:t>I</w:t>
      </w:r>
      <w:r w:rsidR="00916F01">
        <w:rPr>
          <w:i/>
          <w:iCs/>
          <w:color w:val="000000" w:themeColor="text1"/>
          <w:szCs w:val="26"/>
        </w:rPr>
        <w:t>D</w:t>
      </w:r>
      <w:r w:rsidRPr="00D524D7">
        <w:rPr>
          <w:i/>
          <w:iCs/>
          <w:color w:val="000000" w:themeColor="text1"/>
          <w:szCs w:val="26"/>
        </w:rPr>
        <w:t xml:space="preserve"> ngày </w:t>
      </w:r>
      <w:r w:rsidR="00291A7C">
        <w:rPr>
          <w:i/>
          <w:iCs/>
          <w:color w:val="000000" w:themeColor="text1"/>
          <w:szCs w:val="26"/>
        </w:rPr>
        <w:t>24</w:t>
      </w:r>
      <w:r w:rsidR="00A455B8">
        <w:rPr>
          <w:i/>
          <w:iCs/>
          <w:color w:val="000000" w:themeColor="text1"/>
          <w:szCs w:val="26"/>
        </w:rPr>
        <w:t xml:space="preserve"> tháng </w:t>
      </w:r>
      <w:r>
        <w:rPr>
          <w:i/>
          <w:iCs/>
          <w:color w:val="000000" w:themeColor="text1"/>
          <w:szCs w:val="26"/>
        </w:rPr>
        <w:t>01</w:t>
      </w:r>
      <w:r w:rsidR="00A455B8">
        <w:rPr>
          <w:i/>
          <w:iCs/>
          <w:color w:val="000000" w:themeColor="text1"/>
          <w:szCs w:val="26"/>
        </w:rPr>
        <w:t xml:space="preserve"> năm </w:t>
      </w:r>
      <w:r>
        <w:rPr>
          <w:i/>
          <w:iCs/>
          <w:color w:val="000000" w:themeColor="text1"/>
          <w:szCs w:val="26"/>
        </w:rPr>
        <w:t>2024</w:t>
      </w:r>
      <w:r w:rsidRPr="00D524D7">
        <w:rPr>
          <w:i/>
          <w:iCs/>
          <w:color w:val="000000" w:themeColor="text1"/>
          <w:szCs w:val="26"/>
        </w:rPr>
        <w:t xml:space="preserve"> </w:t>
      </w:r>
      <w:r w:rsidR="00E854F5">
        <w:rPr>
          <w:i/>
          <w:iCs/>
          <w:color w:val="000000" w:themeColor="text1"/>
          <w:szCs w:val="26"/>
        </w:rPr>
        <w:t xml:space="preserve">của </w:t>
      </w:r>
      <w:r>
        <w:rPr>
          <w:i/>
          <w:iCs/>
          <w:color w:val="000000" w:themeColor="text1"/>
          <w:szCs w:val="26"/>
        </w:rPr>
        <w:t xml:space="preserve">Công ty Cổ phần Đầu tư </w:t>
      </w:r>
      <w:r w:rsidR="00692AAE">
        <w:rPr>
          <w:i/>
          <w:iCs/>
          <w:color w:val="000000" w:themeColor="text1"/>
          <w:szCs w:val="26"/>
        </w:rPr>
        <w:t xml:space="preserve">và Phát triển </w:t>
      </w:r>
      <w:r>
        <w:rPr>
          <w:i/>
          <w:iCs/>
          <w:color w:val="000000" w:themeColor="text1"/>
          <w:szCs w:val="26"/>
        </w:rPr>
        <w:t xml:space="preserve">Xuất bản </w:t>
      </w:r>
      <w:r w:rsidR="00692AAE">
        <w:rPr>
          <w:i/>
          <w:iCs/>
          <w:color w:val="000000" w:themeColor="text1"/>
          <w:szCs w:val="26"/>
        </w:rPr>
        <w:t>phẩm</w:t>
      </w:r>
      <w:r w:rsidR="00FA3F86">
        <w:rPr>
          <w:i/>
          <w:iCs/>
          <w:color w:val="000000" w:themeColor="text1"/>
          <w:szCs w:val="26"/>
        </w:rPr>
        <w:t xml:space="preserve"> giáo dục</w:t>
      </w:r>
      <w:r>
        <w:rPr>
          <w:i/>
          <w:iCs/>
          <w:color w:val="000000" w:themeColor="text1"/>
          <w:szCs w:val="26"/>
        </w:rPr>
        <w:t xml:space="preserve"> </w:t>
      </w:r>
      <w:r w:rsidR="00692AAE">
        <w:rPr>
          <w:i/>
          <w:iCs/>
          <w:color w:val="000000" w:themeColor="text1"/>
          <w:szCs w:val="26"/>
        </w:rPr>
        <w:t>Victoria</w:t>
      </w:r>
      <w:r w:rsidRPr="00D524D7">
        <w:rPr>
          <w:i/>
          <w:iCs/>
          <w:color w:val="000000" w:themeColor="text1"/>
          <w:szCs w:val="26"/>
        </w:rPr>
        <w:t xml:space="preserve"> V/v</w:t>
      </w:r>
      <w:r>
        <w:rPr>
          <w:i/>
          <w:iCs/>
          <w:color w:val="000000" w:themeColor="text1"/>
          <w:szCs w:val="26"/>
        </w:rPr>
        <w:t xml:space="preserve"> đề nghị phối hợp tổ chức giới thiệu SGK lớp 5, 9, 12 </w:t>
      </w:r>
      <w:r w:rsidR="00CB3558">
        <w:rPr>
          <w:i/>
          <w:iCs/>
          <w:color w:val="000000" w:themeColor="text1"/>
          <w:szCs w:val="26"/>
        </w:rPr>
        <w:t>cho cấp quản lí và giáo viên Tiếng Anh</w:t>
      </w:r>
      <w:r w:rsidRPr="00D524D7">
        <w:rPr>
          <w:i/>
          <w:iCs/>
          <w:color w:val="000000" w:themeColor="text1"/>
          <w:szCs w:val="26"/>
        </w:rPr>
        <w:t>;</w:t>
      </w:r>
    </w:p>
    <w:p w14:paraId="3DD55F76" w14:textId="26D7F7BC" w:rsidR="008B6054" w:rsidRDefault="00CB3558" w:rsidP="008B6054">
      <w:pPr>
        <w:ind w:firstLine="567"/>
        <w:jc w:val="both"/>
        <w:rPr>
          <w:rFonts w:cs="Times New Roman"/>
          <w:i/>
          <w:iCs/>
          <w:color w:val="000000" w:themeColor="text1"/>
          <w:szCs w:val="26"/>
        </w:rPr>
      </w:pPr>
      <w:r w:rsidRPr="00D524D7">
        <w:rPr>
          <w:i/>
          <w:iCs/>
          <w:color w:val="000000" w:themeColor="text1"/>
          <w:szCs w:val="26"/>
        </w:rPr>
        <w:t xml:space="preserve">Căn cứ công văn số </w:t>
      </w:r>
      <w:r>
        <w:rPr>
          <w:i/>
          <w:iCs/>
          <w:color w:val="000000" w:themeColor="text1"/>
          <w:szCs w:val="26"/>
        </w:rPr>
        <w:t>20</w:t>
      </w:r>
      <w:r w:rsidRPr="00D524D7">
        <w:rPr>
          <w:i/>
          <w:iCs/>
          <w:color w:val="000000" w:themeColor="text1"/>
          <w:szCs w:val="26"/>
        </w:rPr>
        <w:t>/</w:t>
      </w:r>
      <w:r>
        <w:rPr>
          <w:i/>
          <w:iCs/>
          <w:color w:val="000000" w:themeColor="text1"/>
          <w:szCs w:val="26"/>
        </w:rPr>
        <w:t>VEPIC</w:t>
      </w:r>
      <w:r w:rsidRPr="00D524D7">
        <w:rPr>
          <w:i/>
          <w:iCs/>
          <w:color w:val="000000" w:themeColor="text1"/>
          <w:szCs w:val="26"/>
        </w:rPr>
        <w:t xml:space="preserve"> ngày </w:t>
      </w:r>
      <w:r>
        <w:rPr>
          <w:i/>
          <w:iCs/>
          <w:color w:val="000000" w:themeColor="text1"/>
          <w:szCs w:val="26"/>
        </w:rPr>
        <w:t>16</w:t>
      </w:r>
      <w:r w:rsidR="00A455B8">
        <w:rPr>
          <w:i/>
          <w:iCs/>
          <w:color w:val="000000" w:themeColor="text1"/>
          <w:szCs w:val="26"/>
        </w:rPr>
        <w:t xml:space="preserve"> tháng </w:t>
      </w:r>
      <w:r>
        <w:rPr>
          <w:i/>
          <w:iCs/>
          <w:color w:val="000000" w:themeColor="text1"/>
          <w:szCs w:val="26"/>
        </w:rPr>
        <w:t>01</w:t>
      </w:r>
      <w:r w:rsidR="00A455B8">
        <w:rPr>
          <w:i/>
          <w:iCs/>
          <w:color w:val="000000" w:themeColor="text1"/>
          <w:szCs w:val="26"/>
        </w:rPr>
        <w:t xml:space="preserve"> năm </w:t>
      </w:r>
      <w:r>
        <w:rPr>
          <w:i/>
          <w:iCs/>
          <w:color w:val="000000" w:themeColor="text1"/>
          <w:szCs w:val="26"/>
        </w:rPr>
        <w:t>2024</w:t>
      </w:r>
      <w:r w:rsidRPr="00D524D7">
        <w:rPr>
          <w:i/>
          <w:iCs/>
          <w:color w:val="000000" w:themeColor="text1"/>
          <w:szCs w:val="26"/>
        </w:rPr>
        <w:t xml:space="preserve"> </w:t>
      </w:r>
      <w:r w:rsidR="00E854F5">
        <w:rPr>
          <w:i/>
          <w:iCs/>
          <w:color w:val="000000" w:themeColor="text1"/>
          <w:szCs w:val="26"/>
        </w:rPr>
        <w:t xml:space="preserve">của </w:t>
      </w:r>
      <w:r>
        <w:rPr>
          <w:i/>
          <w:iCs/>
          <w:color w:val="000000" w:themeColor="text1"/>
          <w:szCs w:val="26"/>
        </w:rPr>
        <w:t>Công ty Cổ phần Đầu tư Xuất bản - Thiết bị giáo dục Việt Nam</w:t>
      </w:r>
      <w:r w:rsidRPr="00D524D7">
        <w:rPr>
          <w:i/>
          <w:iCs/>
          <w:color w:val="000000" w:themeColor="text1"/>
          <w:szCs w:val="26"/>
        </w:rPr>
        <w:t xml:space="preserve"> </w:t>
      </w:r>
      <w:r w:rsidR="008B6054" w:rsidRPr="00D524D7">
        <w:rPr>
          <w:i/>
          <w:iCs/>
          <w:color w:val="000000" w:themeColor="text1"/>
          <w:szCs w:val="26"/>
        </w:rPr>
        <w:t>V/v</w:t>
      </w:r>
      <w:r w:rsidR="008B6054">
        <w:rPr>
          <w:i/>
          <w:iCs/>
          <w:color w:val="000000" w:themeColor="text1"/>
          <w:szCs w:val="26"/>
        </w:rPr>
        <w:t xml:space="preserve"> đề nghị phối hợp tổ chức giới thiệu SGK lớp 5, 9, 12 bộ sách Cánh Diều</w:t>
      </w:r>
      <w:r w:rsidR="008B6054" w:rsidRPr="00D524D7">
        <w:rPr>
          <w:i/>
          <w:iCs/>
          <w:color w:val="000000" w:themeColor="text1"/>
          <w:szCs w:val="26"/>
        </w:rPr>
        <w:t>;</w:t>
      </w:r>
    </w:p>
    <w:p w14:paraId="6E020874" w14:textId="32EC9FD0" w:rsidR="008B6054" w:rsidRDefault="009D1BAA" w:rsidP="008B6054">
      <w:pPr>
        <w:ind w:firstLine="567"/>
        <w:jc w:val="both"/>
        <w:rPr>
          <w:i/>
          <w:iCs/>
          <w:color w:val="000000" w:themeColor="text1"/>
          <w:szCs w:val="26"/>
        </w:rPr>
      </w:pPr>
      <w:r w:rsidRPr="00D524D7">
        <w:rPr>
          <w:i/>
          <w:iCs/>
          <w:color w:val="000000" w:themeColor="text1"/>
          <w:szCs w:val="26"/>
        </w:rPr>
        <w:t xml:space="preserve">Căn cứ công văn số </w:t>
      </w:r>
      <w:r w:rsidR="006C6280">
        <w:rPr>
          <w:i/>
          <w:iCs/>
          <w:color w:val="000000" w:themeColor="text1"/>
          <w:szCs w:val="26"/>
        </w:rPr>
        <w:t>227/2023</w:t>
      </w:r>
      <w:r w:rsidRPr="00D524D7">
        <w:rPr>
          <w:i/>
          <w:iCs/>
          <w:color w:val="000000" w:themeColor="text1"/>
          <w:szCs w:val="26"/>
        </w:rPr>
        <w:t>/</w:t>
      </w:r>
      <w:r w:rsidR="006C6280">
        <w:rPr>
          <w:i/>
          <w:iCs/>
          <w:color w:val="000000" w:themeColor="text1"/>
          <w:szCs w:val="26"/>
        </w:rPr>
        <w:t>CV-ESVN</w:t>
      </w:r>
      <w:r w:rsidRPr="00D524D7">
        <w:rPr>
          <w:i/>
          <w:iCs/>
          <w:color w:val="000000" w:themeColor="text1"/>
          <w:szCs w:val="26"/>
        </w:rPr>
        <w:t xml:space="preserve"> ngày </w:t>
      </w:r>
      <w:r w:rsidR="00C70164">
        <w:rPr>
          <w:i/>
          <w:iCs/>
          <w:color w:val="000000" w:themeColor="text1"/>
          <w:szCs w:val="26"/>
        </w:rPr>
        <w:t>06</w:t>
      </w:r>
      <w:r w:rsidR="00A455B8">
        <w:rPr>
          <w:i/>
          <w:iCs/>
          <w:color w:val="000000" w:themeColor="text1"/>
          <w:szCs w:val="26"/>
        </w:rPr>
        <w:t xml:space="preserve"> tháng </w:t>
      </w:r>
      <w:r w:rsidR="00C70164">
        <w:rPr>
          <w:i/>
          <w:iCs/>
          <w:color w:val="000000" w:themeColor="text1"/>
          <w:szCs w:val="26"/>
        </w:rPr>
        <w:t>12</w:t>
      </w:r>
      <w:r w:rsidR="00A455B8">
        <w:rPr>
          <w:i/>
          <w:iCs/>
          <w:color w:val="000000" w:themeColor="text1"/>
          <w:szCs w:val="26"/>
        </w:rPr>
        <w:t xml:space="preserve"> năm </w:t>
      </w:r>
      <w:r>
        <w:rPr>
          <w:i/>
          <w:iCs/>
          <w:color w:val="000000" w:themeColor="text1"/>
          <w:szCs w:val="26"/>
        </w:rPr>
        <w:t>202</w:t>
      </w:r>
      <w:r w:rsidR="00C70164">
        <w:rPr>
          <w:i/>
          <w:iCs/>
          <w:color w:val="000000" w:themeColor="text1"/>
          <w:szCs w:val="26"/>
        </w:rPr>
        <w:t>3</w:t>
      </w:r>
      <w:r w:rsidRPr="00D524D7">
        <w:rPr>
          <w:i/>
          <w:iCs/>
          <w:color w:val="000000" w:themeColor="text1"/>
          <w:szCs w:val="26"/>
        </w:rPr>
        <w:t xml:space="preserve"> </w:t>
      </w:r>
      <w:r w:rsidR="00E854F5">
        <w:rPr>
          <w:i/>
          <w:iCs/>
          <w:color w:val="000000" w:themeColor="text1"/>
          <w:szCs w:val="26"/>
        </w:rPr>
        <w:t xml:space="preserve">của </w:t>
      </w:r>
      <w:r w:rsidR="00C70164">
        <w:rPr>
          <w:i/>
          <w:iCs/>
          <w:color w:val="000000" w:themeColor="text1"/>
          <w:szCs w:val="26"/>
        </w:rPr>
        <w:t xml:space="preserve">Tập đoàn giáo dục Đại Trường Phát - </w:t>
      </w:r>
      <w:r w:rsidR="00A455B8">
        <w:rPr>
          <w:i/>
          <w:iCs/>
          <w:color w:val="000000" w:themeColor="text1"/>
          <w:szCs w:val="26"/>
        </w:rPr>
        <w:t>C</w:t>
      </w:r>
      <w:r w:rsidR="00C70164">
        <w:rPr>
          <w:i/>
          <w:iCs/>
          <w:color w:val="000000" w:themeColor="text1"/>
          <w:szCs w:val="26"/>
        </w:rPr>
        <w:t xml:space="preserve">ông ty </w:t>
      </w:r>
      <w:r w:rsidR="00A455B8">
        <w:rPr>
          <w:i/>
          <w:iCs/>
          <w:color w:val="000000" w:themeColor="text1"/>
          <w:szCs w:val="26"/>
        </w:rPr>
        <w:t>TNHH Education Solution</w:t>
      </w:r>
      <w:r w:rsidR="00A51A3F">
        <w:rPr>
          <w:i/>
          <w:iCs/>
          <w:color w:val="000000" w:themeColor="text1"/>
          <w:szCs w:val="26"/>
        </w:rPr>
        <w:t>s</w:t>
      </w:r>
      <w:r w:rsidR="00A455B8">
        <w:rPr>
          <w:i/>
          <w:iCs/>
          <w:color w:val="000000" w:themeColor="text1"/>
          <w:szCs w:val="26"/>
        </w:rPr>
        <w:t xml:space="preserve"> Việt Nam</w:t>
      </w:r>
      <w:r w:rsidRPr="00D524D7">
        <w:rPr>
          <w:i/>
          <w:iCs/>
          <w:color w:val="000000" w:themeColor="text1"/>
          <w:szCs w:val="26"/>
        </w:rPr>
        <w:t xml:space="preserve"> </w:t>
      </w:r>
      <w:r w:rsidR="008B6054" w:rsidRPr="00D524D7">
        <w:rPr>
          <w:i/>
          <w:iCs/>
          <w:color w:val="000000" w:themeColor="text1"/>
          <w:szCs w:val="26"/>
        </w:rPr>
        <w:t>V/v</w:t>
      </w:r>
      <w:r w:rsidR="008B6054">
        <w:rPr>
          <w:i/>
          <w:iCs/>
          <w:color w:val="000000" w:themeColor="text1"/>
          <w:szCs w:val="26"/>
        </w:rPr>
        <w:t>: Giới thiệu các Bộ Sách giáo khoa Lớp 5 và Sách giáo khoa Tiếng Trung Quốc 3</w:t>
      </w:r>
      <w:r w:rsidR="00E77BB9">
        <w:rPr>
          <w:i/>
          <w:iCs/>
          <w:color w:val="000000" w:themeColor="text1"/>
          <w:szCs w:val="26"/>
        </w:rPr>
        <w:t xml:space="preserve"> sử dụng trong các cơ sở giáo dục phổ thông;</w:t>
      </w:r>
    </w:p>
    <w:p w14:paraId="41F3B92B" w14:textId="0B226BC8" w:rsidR="009D6E64" w:rsidRDefault="009D6E64" w:rsidP="009D6E64">
      <w:pPr>
        <w:ind w:firstLine="567"/>
        <w:jc w:val="both"/>
        <w:rPr>
          <w:i/>
          <w:iCs/>
          <w:color w:val="000000" w:themeColor="text1"/>
          <w:szCs w:val="26"/>
        </w:rPr>
      </w:pPr>
      <w:r w:rsidRPr="00D524D7">
        <w:rPr>
          <w:i/>
          <w:iCs/>
          <w:color w:val="000000" w:themeColor="text1"/>
          <w:szCs w:val="26"/>
        </w:rPr>
        <w:t xml:space="preserve">Căn cứ công văn số </w:t>
      </w:r>
      <w:r w:rsidR="00352745">
        <w:rPr>
          <w:i/>
          <w:iCs/>
          <w:color w:val="000000" w:themeColor="text1"/>
          <w:szCs w:val="26"/>
        </w:rPr>
        <w:t>812.14</w:t>
      </w:r>
      <w:r w:rsidRPr="00D524D7">
        <w:rPr>
          <w:i/>
          <w:iCs/>
          <w:color w:val="000000" w:themeColor="text1"/>
          <w:szCs w:val="26"/>
        </w:rPr>
        <w:t>/</w:t>
      </w:r>
      <w:r w:rsidR="00352745">
        <w:rPr>
          <w:i/>
          <w:iCs/>
          <w:color w:val="000000" w:themeColor="text1"/>
          <w:szCs w:val="26"/>
        </w:rPr>
        <w:t>CV-BM</w:t>
      </w:r>
      <w:r w:rsidRPr="00D524D7">
        <w:rPr>
          <w:i/>
          <w:iCs/>
          <w:color w:val="000000" w:themeColor="text1"/>
          <w:szCs w:val="26"/>
        </w:rPr>
        <w:t xml:space="preserve"> ngày </w:t>
      </w:r>
      <w:r w:rsidR="00352745">
        <w:rPr>
          <w:i/>
          <w:iCs/>
          <w:color w:val="000000" w:themeColor="text1"/>
          <w:szCs w:val="26"/>
        </w:rPr>
        <w:t>08</w:t>
      </w:r>
      <w:r>
        <w:rPr>
          <w:i/>
          <w:iCs/>
          <w:color w:val="000000" w:themeColor="text1"/>
          <w:szCs w:val="26"/>
        </w:rPr>
        <w:t xml:space="preserve"> tháng </w:t>
      </w:r>
      <w:r w:rsidR="00352745">
        <w:rPr>
          <w:i/>
          <w:iCs/>
          <w:color w:val="000000" w:themeColor="text1"/>
          <w:szCs w:val="26"/>
        </w:rPr>
        <w:t>12</w:t>
      </w:r>
      <w:r>
        <w:rPr>
          <w:i/>
          <w:iCs/>
          <w:color w:val="000000" w:themeColor="text1"/>
          <w:szCs w:val="26"/>
        </w:rPr>
        <w:t xml:space="preserve"> năm 202</w:t>
      </w:r>
      <w:r w:rsidR="00352745">
        <w:rPr>
          <w:i/>
          <w:iCs/>
          <w:color w:val="000000" w:themeColor="text1"/>
          <w:szCs w:val="26"/>
        </w:rPr>
        <w:t>3</w:t>
      </w:r>
      <w:r w:rsidRPr="00D524D7">
        <w:rPr>
          <w:i/>
          <w:iCs/>
          <w:color w:val="000000" w:themeColor="text1"/>
          <w:szCs w:val="26"/>
        </w:rPr>
        <w:t xml:space="preserve"> </w:t>
      </w:r>
      <w:r w:rsidR="00E854F5">
        <w:rPr>
          <w:i/>
          <w:iCs/>
          <w:color w:val="000000" w:themeColor="text1"/>
          <w:szCs w:val="26"/>
        </w:rPr>
        <w:t xml:space="preserve">của </w:t>
      </w:r>
      <w:r>
        <w:rPr>
          <w:i/>
          <w:iCs/>
          <w:color w:val="000000" w:themeColor="text1"/>
          <w:szCs w:val="26"/>
        </w:rPr>
        <w:t xml:space="preserve">Công ty Cổ </w:t>
      </w:r>
      <w:proofErr w:type="gramStart"/>
      <w:r>
        <w:rPr>
          <w:i/>
          <w:iCs/>
          <w:color w:val="000000" w:themeColor="text1"/>
          <w:szCs w:val="26"/>
        </w:rPr>
        <w:t>phần</w:t>
      </w:r>
      <w:proofErr w:type="gramEnd"/>
      <w:r>
        <w:rPr>
          <w:i/>
          <w:iCs/>
          <w:color w:val="000000" w:themeColor="text1"/>
          <w:szCs w:val="26"/>
        </w:rPr>
        <w:t xml:space="preserve"> </w:t>
      </w:r>
      <w:r w:rsidR="006A1347">
        <w:rPr>
          <w:i/>
          <w:iCs/>
          <w:color w:val="000000" w:themeColor="text1"/>
          <w:szCs w:val="26"/>
        </w:rPr>
        <w:t>Công nghệ Bình Minh</w:t>
      </w:r>
      <w:r w:rsidRPr="00D524D7">
        <w:rPr>
          <w:i/>
          <w:iCs/>
          <w:color w:val="000000" w:themeColor="text1"/>
          <w:szCs w:val="26"/>
        </w:rPr>
        <w:t xml:space="preserve"> V/v</w:t>
      </w:r>
      <w:r w:rsidR="006A1347">
        <w:rPr>
          <w:i/>
          <w:iCs/>
          <w:color w:val="000000" w:themeColor="text1"/>
          <w:szCs w:val="26"/>
        </w:rPr>
        <w:t xml:space="preserve">: Đề xuất tổ chức Hội thảo giới thiệu </w:t>
      </w:r>
      <w:r w:rsidR="009A2A45">
        <w:rPr>
          <w:i/>
          <w:iCs/>
          <w:color w:val="000000" w:themeColor="text1"/>
          <w:szCs w:val="26"/>
        </w:rPr>
        <w:t>SGK Tiếng Anh 5 - Wonderful Wor</w:t>
      </w:r>
      <w:r w:rsidR="00E6113B">
        <w:rPr>
          <w:i/>
          <w:iCs/>
          <w:color w:val="000000" w:themeColor="text1"/>
          <w:szCs w:val="26"/>
        </w:rPr>
        <w:t>ld;</w:t>
      </w:r>
    </w:p>
    <w:p w14:paraId="21A554F8" w14:textId="3664EEF5" w:rsidR="00CA3BA2" w:rsidRDefault="00CA3BA2" w:rsidP="00CA3BA2">
      <w:pPr>
        <w:ind w:firstLine="567"/>
        <w:jc w:val="both"/>
        <w:rPr>
          <w:i/>
          <w:iCs/>
          <w:color w:val="000000" w:themeColor="text1"/>
          <w:szCs w:val="26"/>
        </w:rPr>
      </w:pPr>
      <w:r w:rsidRPr="00D524D7">
        <w:rPr>
          <w:i/>
          <w:iCs/>
          <w:color w:val="000000" w:themeColor="text1"/>
          <w:szCs w:val="26"/>
        </w:rPr>
        <w:t xml:space="preserve">Căn cứ công văn số </w:t>
      </w:r>
      <w:r w:rsidR="000E0D0C">
        <w:rPr>
          <w:i/>
          <w:iCs/>
          <w:color w:val="000000" w:themeColor="text1"/>
          <w:szCs w:val="26"/>
        </w:rPr>
        <w:t>35/2024/CV-CAB</w:t>
      </w:r>
      <w:r w:rsidRPr="00D524D7">
        <w:rPr>
          <w:i/>
          <w:iCs/>
          <w:color w:val="000000" w:themeColor="text1"/>
          <w:szCs w:val="26"/>
        </w:rPr>
        <w:t xml:space="preserve"> ngày </w:t>
      </w:r>
      <w:r w:rsidR="000E0D0C">
        <w:rPr>
          <w:i/>
          <w:iCs/>
          <w:color w:val="000000" w:themeColor="text1"/>
          <w:szCs w:val="26"/>
        </w:rPr>
        <w:t>23</w:t>
      </w:r>
      <w:r>
        <w:rPr>
          <w:i/>
          <w:iCs/>
          <w:color w:val="000000" w:themeColor="text1"/>
          <w:szCs w:val="26"/>
        </w:rPr>
        <w:t xml:space="preserve"> tháng 01 năm 2024</w:t>
      </w:r>
      <w:r w:rsidRPr="00D524D7">
        <w:rPr>
          <w:i/>
          <w:iCs/>
          <w:color w:val="000000" w:themeColor="text1"/>
          <w:szCs w:val="26"/>
        </w:rPr>
        <w:t xml:space="preserve"> </w:t>
      </w:r>
      <w:r w:rsidR="00E854F5">
        <w:rPr>
          <w:i/>
          <w:iCs/>
          <w:color w:val="000000" w:themeColor="text1"/>
          <w:szCs w:val="26"/>
        </w:rPr>
        <w:t xml:space="preserve">của </w:t>
      </w:r>
      <w:r w:rsidR="00F61E54">
        <w:rPr>
          <w:i/>
          <w:iCs/>
          <w:color w:val="000000" w:themeColor="text1"/>
          <w:szCs w:val="26"/>
        </w:rPr>
        <w:t xml:space="preserve">Công ty TNHH Đầu tư và Phát triển </w:t>
      </w:r>
      <w:r w:rsidR="00FC0E12">
        <w:rPr>
          <w:i/>
          <w:iCs/>
          <w:color w:val="000000" w:themeColor="text1"/>
          <w:szCs w:val="26"/>
        </w:rPr>
        <w:t xml:space="preserve">giáo dục Cánh Buồm </w:t>
      </w:r>
      <w:r w:rsidRPr="00D524D7">
        <w:rPr>
          <w:i/>
          <w:iCs/>
          <w:color w:val="000000" w:themeColor="text1"/>
          <w:szCs w:val="26"/>
        </w:rPr>
        <w:t>V/v</w:t>
      </w:r>
      <w:r>
        <w:rPr>
          <w:i/>
          <w:iCs/>
          <w:color w:val="000000" w:themeColor="text1"/>
          <w:szCs w:val="26"/>
        </w:rPr>
        <w:t xml:space="preserve">: </w:t>
      </w:r>
      <w:r w:rsidR="00FC0E12">
        <w:rPr>
          <w:i/>
          <w:iCs/>
          <w:color w:val="000000" w:themeColor="text1"/>
          <w:szCs w:val="26"/>
        </w:rPr>
        <w:t>G</w:t>
      </w:r>
      <w:r>
        <w:rPr>
          <w:i/>
          <w:iCs/>
          <w:color w:val="000000" w:themeColor="text1"/>
          <w:szCs w:val="26"/>
        </w:rPr>
        <w:t xml:space="preserve">iới thiệu sách </w:t>
      </w:r>
      <w:r w:rsidR="00FC0E12">
        <w:rPr>
          <w:i/>
          <w:iCs/>
          <w:color w:val="000000" w:themeColor="text1"/>
          <w:szCs w:val="26"/>
        </w:rPr>
        <w:t xml:space="preserve">giáo khoa </w:t>
      </w:r>
      <w:r>
        <w:rPr>
          <w:i/>
          <w:iCs/>
          <w:color w:val="000000" w:themeColor="text1"/>
          <w:szCs w:val="26"/>
        </w:rPr>
        <w:t xml:space="preserve">Tiếng Anh </w:t>
      </w:r>
      <w:r w:rsidRPr="00D524D7">
        <w:rPr>
          <w:i/>
          <w:iCs/>
          <w:color w:val="000000" w:themeColor="text1"/>
          <w:szCs w:val="26"/>
        </w:rPr>
        <w:t xml:space="preserve">theo Chương trình </w:t>
      </w:r>
      <w:r>
        <w:rPr>
          <w:i/>
          <w:iCs/>
          <w:color w:val="000000" w:themeColor="text1"/>
          <w:szCs w:val="26"/>
        </w:rPr>
        <w:t>GDPT</w:t>
      </w:r>
      <w:r w:rsidRPr="00D524D7">
        <w:rPr>
          <w:i/>
          <w:iCs/>
          <w:color w:val="000000" w:themeColor="text1"/>
          <w:szCs w:val="26"/>
        </w:rPr>
        <w:t xml:space="preserve"> thông 2018</w:t>
      </w:r>
      <w:r w:rsidR="00673B7D">
        <w:rPr>
          <w:i/>
          <w:iCs/>
          <w:color w:val="000000" w:themeColor="text1"/>
          <w:szCs w:val="26"/>
        </w:rPr>
        <w:t xml:space="preserve"> (English Discovery)</w:t>
      </w:r>
      <w:r w:rsidRPr="00D524D7">
        <w:rPr>
          <w:i/>
          <w:iCs/>
          <w:color w:val="000000" w:themeColor="text1"/>
          <w:szCs w:val="26"/>
        </w:rPr>
        <w:t>;</w:t>
      </w:r>
    </w:p>
    <w:p w14:paraId="51A4565A" w14:textId="2754C549" w:rsidR="00E542B9" w:rsidRPr="00D524D7" w:rsidRDefault="00E542B9" w:rsidP="00E542B9">
      <w:pPr>
        <w:ind w:firstLine="567"/>
        <w:jc w:val="both"/>
        <w:rPr>
          <w:rFonts w:cs="Times New Roman"/>
          <w:i/>
          <w:iCs/>
          <w:color w:val="000000" w:themeColor="text1"/>
          <w:szCs w:val="26"/>
        </w:rPr>
      </w:pPr>
      <w:r w:rsidRPr="00D524D7">
        <w:rPr>
          <w:i/>
          <w:iCs/>
          <w:color w:val="000000" w:themeColor="text1"/>
          <w:szCs w:val="26"/>
        </w:rPr>
        <w:t xml:space="preserve">Căn cứ công văn số </w:t>
      </w:r>
      <w:r w:rsidR="001F244D">
        <w:rPr>
          <w:i/>
          <w:iCs/>
          <w:color w:val="000000" w:themeColor="text1"/>
          <w:szCs w:val="26"/>
        </w:rPr>
        <w:t>18</w:t>
      </w:r>
      <w:r w:rsidRPr="00D524D7">
        <w:rPr>
          <w:i/>
          <w:iCs/>
          <w:color w:val="000000" w:themeColor="text1"/>
          <w:szCs w:val="26"/>
        </w:rPr>
        <w:t>/</w:t>
      </w:r>
      <w:r>
        <w:rPr>
          <w:i/>
          <w:iCs/>
          <w:color w:val="000000" w:themeColor="text1"/>
          <w:szCs w:val="26"/>
        </w:rPr>
        <w:t>NXB</w:t>
      </w:r>
      <w:r w:rsidR="001F244D">
        <w:rPr>
          <w:i/>
          <w:iCs/>
          <w:color w:val="000000" w:themeColor="text1"/>
          <w:szCs w:val="26"/>
        </w:rPr>
        <w:t>ĐHSP-HCTC</w:t>
      </w:r>
      <w:r w:rsidRPr="00D524D7">
        <w:rPr>
          <w:i/>
          <w:iCs/>
          <w:color w:val="000000" w:themeColor="text1"/>
          <w:szCs w:val="26"/>
        </w:rPr>
        <w:t xml:space="preserve"> ngày </w:t>
      </w:r>
      <w:r w:rsidR="001F244D">
        <w:rPr>
          <w:i/>
          <w:iCs/>
          <w:color w:val="000000" w:themeColor="text1"/>
          <w:szCs w:val="26"/>
        </w:rPr>
        <w:t>24</w:t>
      </w:r>
      <w:r>
        <w:rPr>
          <w:i/>
          <w:iCs/>
          <w:color w:val="000000" w:themeColor="text1"/>
          <w:szCs w:val="26"/>
        </w:rPr>
        <w:t xml:space="preserve"> tháng 01 năm 2024 của </w:t>
      </w:r>
      <w:r w:rsidR="008E4508">
        <w:rPr>
          <w:i/>
          <w:iCs/>
          <w:color w:val="000000" w:themeColor="text1"/>
          <w:szCs w:val="26"/>
        </w:rPr>
        <w:t>Trường Đại học Sư phạm</w:t>
      </w:r>
      <w:r w:rsidR="008E4508" w:rsidRPr="00D524D7">
        <w:rPr>
          <w:i/>
          <w:iCs/>
          <w:color w:val="000000" w:themeColor="text1"/>
          <w:szCs w:val="26"/>
        </w:rPr>
        <w:t xml:space="preserve"> </w:t>
      </w:r>
      <w:r w:rsidR="008E4508">
        <w:rPr>
          <w:i/>
          <w:iCs/>
          <w:color w:val="000000" w:themeColor="text1"/>
          <w:szCs w:val="26"/>
        </w:rPr>
        <w:t xml:space="preserve">Hà Nội - </w:t>
      </w:r>
      <w:r w:rsidRPr="00D524D7">
        <w:rPr>
          <w:i/>
          <w:iCs/>
          <w:color w:val="000000" w:themeColor="text1"/>
          <w:szCs w:val="26"/>
        </w:rPr>
        <w:t xml:space="preserve">Nhà xuất bản </w:t>
      </w:r>
      <w:r w:rsidR="001F244D">
        <w:rPr>
          <w:i/>
          <w:iCs/>
          <w:color w:val="000000" w:themeColor="text1"/>
          <w:szCs w:val="26"/>
        </w:rPr>
        <w:t>Đại học Sư phạm</w:t>
      </w:r>
      <w:r w:rsidRPr="00D524D7">
        <w:rPr>
          <w:i/>
          <w:iCs/>
          <w:color w:val="000000" w:themeColor="text1"/>
          <w:szCs w:val="26"/>
        </w:rPr>
        <w:t xml:space="preserve"> V/v</w:t>
      </w:r>
      <w:r w:rsidR="00902BCA">
        <w:rPr>
          <w:i/>
          <w:iCs/>
          <w:color w:val="000000" w:themeColor="text1"/>
          <w:szCs w:val="26"/>
        </w:rPr>
        <w:t xml:space="preserve"> uỷ quyền </w:t>
      </w:r>
      <w:r w:rsidR="00914B28">
        <w:rPr>
          <w:i/>
          <w:iCs/>
          <w:color w:val="000000" w:themeColor="text1"/>
          <w:szCs w:val="26"/>
        </w:rPr>
        <w:t xml:space="preserve">tổ chức truyền thông giới thiệu, tập huấn, bồi dưỡng giáo viên sử dụng </w:t>
      </w:r>
      <w:r w:rsidR="00850060">
        <w:rPr>
          <w:i/>
          <w:iCs/>
          <w:color w:val="000000" w:themeColor="text1"/>
          <w:szCs w:val="26"/>
        </w:rPr>
        <w:t xml:space="preserve">SGK và cung ứng, phát hành SGK Tiếng Anh 5 Guess What!, </w:t>
      </w:r>
      <w:r w:rsidR="001333E7">
        <w:rPr>
          <w:i/>
          <w:iCs/>
          <w:color w:val="000000" w:themeColor="text1"/>
          <w:szCs w:val="26"/>
        </w:rPr>
        <w:t xml:space="preserve">Tiếng Anh 9 THiNK và Tiếng Anh 12 </w:t>
      </w:r>
      <w:r w:rsidR="0033377F">
        <w:rPr>
          <w:i/>
          <w:iCs/>
          <w:color w:val="000000" w:themeColor="text1"/>
          <w:szCs w:val="26"/>
        </w:rPr>
        <w:t>THiNK</w:t>
      </w:r>
      <w:r w:rsidRPr="00D524D7">
        <w:rPr>
          <w:i/>
          <w:iCs/>
          <w:color w:val="000000" w:themeColor="text1"/>
          <w:szCs w:val="26"/>
        </w:rPr>
        <w:t>;</w:t>
      </w:r>
    </w:p>
    <w:p w14:paraId="6439C0DD" w14:textId="3B9343F9" w:rsidR="00CB3558" w:rsidRPr="00D524D7" w:rsidRDefault="00276EB5" w:rsidP="00276EB5">
      <w:pPr>
        <w:ind w:firstLine="567"/>
        <w:jc w:val="both"/>
        <w:rPr>
          <w:rFonts w:cs="Times New Roman"/>
          <w:i/>
          <w:iCs/>
          <w:color w:val="000000" w:themeColor="text1"/>
          <w:szCs w:val="26"/>
        </w:rPr>
      </w:pPr>
      <w:r w:rsidRPr="00D524D7">
        <w:rPr>
          <w:i/>
          <w:iCs/>
          <w:color w:val="000000" w:themeColor="text1"/>
          <w:szCs w:val="26"/>
        </w:rPr>
        <w:t xml:space="preserve">Căn cứ công văn số </w:t>
      </w:r>
      <w:r w:rsidR="00531AE1">
        <w:rPr>
          <w:i/>
          <w:iCs/>
          <w:color w:val="000000" w:themeColor="text1"/>
          <w:szCs w:val="26"/>
        </w:rPr>
        <w:t>02</w:t>
      </w:r>
      <w:r w:rsidRPr="00D524D7">
        <w:rPr>
          <w:i/>
          <w:iCs/>
          <w:color w:val="000000" w:themeColor="text1"/>
          <w:szCs w:val="26"/>
        </w:rPr>
        <w:t>/</w:t>
      </w:r>
      <w:r w:rsidR="00531AE1">
        <w:rPr>
          <w:i/>
          <w:iCs/>
          <w:color w:val="000000" w:themeColor="text1"/>
          <w:szCs w:val="26"/>
        </w:rPr>
        <w:t>CV-NXB</w:t>
      </w:r>
      <w:r w:rsidRPr="00D524D7">
        <w:rPr>
          <w:i/>
          <w:iCs/>
          <w:color w:val="000000" w:themeColor="text1"/>
          <w:szCs w:val="26"/>
        </w:rPr>
        <w:t xml:space="preserve"> ngày </w:t>
      </w:r>
      <w:r>
        <w:rPr>
          <w:i/>
          <w:iCs/>
          <w:color w:val="000000" w:themeColor="text1"/>
          <w:szCs w:val="26"/>
        </w:rPr>
        <w:t>2</w:t>
      </w:r>
      <w:r w:rsidR="00531AE1">
        <w:rPr>
          <w:i/>
          <w:iCs/>
          <w:color w:val="000000" w:themeColor="text1"/>
          <w:szCs w:val="26"/>
        </w:rPr>
        <w:t>7</w:t>
      </w:r>
      <w:r>
        <w:rPr>
          <w:i/>
          <w:iCs/>
          <w:color w:val="000000" w:themeColor="text1"/>
          <w:szCs w:val="26"/>
        </w:rPr>
        <w:t xml:space="preserve"> tháng 01 năm 2024 của Đại học Sư phạm</w:t>
      </w:r>
      <w:r w:rsidRPr="00D524D7">
        <w:rPr>
          <w:i/>
          <w:iCs/>
          <w:color w:val="000000" w:themeColor="text1"/>
          <w:szCs w:val="26"/>
        </w:rPr>
        <w:t xml:space="preserve"> </w:t>
      </w:r>
      <w:r w:rsidR="00531AE1">
        <w:rPr>
          <w:i/>
          <w:iCs/>
          <w:color w:val="000000" w:themeColor="text1"/>
          <w:szCs w:val="26"/>
        </w:rPr>
        <w:t>Quốc gia Thành phố Hồ Chí Minh</w:t>
      </w:r>
      <w:r>
        <w:rPr>
          <w:i/>
          <w:iCs/>
          <w:color w:val="000000" w:themeColor="text1"/>
          <w:szCs w:val="26"/>
        </w:rPr>
        <w:t xml:space="preserve"> - </w:t>
      </w:r>
      <w:r w:rsidRPr="00D524D7">
        <w:rPr>
          <w:i/>
          <w:iCs/>
          <w:color w:val="000000" w:themeColor="text1"/>
          <w:szCs w:val="26"/>
        </w:rPr>
        <w:t>Nhà xuất bản V/v</w:t>
      </w:r>
      <w:r w:rsidR="002105F5">
        <w:rPr>
          <w:i/>
          <w:iCs/>
          <w:color w:val="000000" w:themeColor="text1"/>
          <w:szCs w:val="26"/>
        </w:rPr>
        <w:t>:</w:t>
      </w:r>
      <w:r>
        <w:rPr>
          <w:i/>
          <w:iCs/>
          <w:color w:val="000000" w:themeColor="text1"/>
          <w:szCs w:val="26"/>
        </w:rPr>
        <w:t xml:space="preserve"> uỷ quyền </w:t>
      </w:r>
      <w:r w:rsidR="002105F5">
        <w:rPr>
          <w:i/>
          <w:iCs/>
          <w:color w:val="000000" w:themeColor="text1"/>
          <w:szCs w:val="26"/>
        </w:rPr>
        <w:t xml:space="preserve">cho Công ty Cổ phần Phát triển giáo dục Việt Nam VPBOX </w:t>
      </w:r>
      <w:r w:rsidR="00E94A1F">
        <w:rPr>
          <w:i/>
          <w:iCs/>
          <w:color w:val="000000" w:themeColor="text1"/>
          <w:szCs w:val="26"/>
        </w:rPr>
        <w:t xml:space="preserve">phối hợp </w:t>
      </w:r>
      <w:r>
        <w:rPr>
          <w:i/>
          <w:iCs/>
          <w:color w:val="000000" w:themeColor="text1"/>
          <w:szCs w:val="26"/>
        </w:rPr>
        <w:t xml:space="preserve">tổ chức giới thiệu, bồi dưỡng giáo viên </w:t>
      </w:r>
      <w:r w:rsidR="00E94A1F">
        <w:rPr>
          <w:i/>
          <w:iCs/>
          <w:color w:val="000000" w:themeColor="text1"/>
          <w:szCs w:val="26"/>
        </w:rPr>
        <w:t>và cung ứng các bộ sách giáo khoa Tiếng Anh</w:t>
      </w:r>
      <w:r w:rsidRPr="00D524D7">
        <w:rPr>
          <w:i/>
          <w:iCs/>
          <w:color w:val="000000" w:themeColor="text1"/>
          <w:szCs w:val="26"/>
        </w:rPr>
        <w:t>;</w:t>
      </w:r>
    </w:p>
    <w:p w14:paraId="6BA3C3C2" w14:textId="50161EC9" w:rsidR="00195F4C" w:rsidRPr="00F0667D" w:rsidRDefault="00195F4C" w:rsidP="00195F4C">
      <w:pPr>
        <w:tabs>
          <w:tab w:val="left" w:pos="567"/>
        </w:tabs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Sở Giáo dục và Đào tạo Thành phố Hồ Chí Minh (Sở GDĐT) phối hợp với </w:t>
      </w:r>
      <w:r w:rsidR="00C40D14">
        <w:rPr>
          <w:color w:val="000000" w:themeColor="text1"/>
          <w:szCs w:val="26"/>
        </w:rPr>
        <w:t>các n</w:t>
      </w:r>
      <w:r w:rsidRPr="00564010">
        <w:rPr>
          <w:color w:val="000000" w:themeColor="text1"/>
          <w:szCs w:val="26"/>
        </w:rPr>
        <w:t xml:space="preserve">hà xuất bản </w:t>
      </w:r>
      <w:r w:rsidR="00C40D14">
        <w:rPr>
          <w:color w:val="000000" w:themeColor="text1"/>
          <w:szCs w:val="26"/>
        </w:rPr>
        <w:t xml:space="preserve">để </w:t>
      </w:r>
      <w:r>
        <w:rPr>
          <w:rFonts w:cs="Times New Roman"/>
          <w:szCs w:val="26"/>
        </w:rPr>
        <w:t xml:space="preserve">tổ chức Hội thảo Giới thiệu </w:t>
      </w:r>
      <w:r w:rsidRPr="000511D4">
        <w:rPr>
          <w:rFonts w:cs="Times New Roman"/>
          <w:color w:val="222A35" w:themeColor="text2" w:themeShade="80"/>
          <w:spacing w:val="-4"/>
          <w:szCs w:val="26"/>
        </w:rPr>
        <w:t xml:space="preserve">sách giáo khoa </w:t>
      </w:r>
      <w:r>
        <w:rPr>
          <w:rFonts w:cs="Times New Roman"/>
          <w:color w:val="222A35" w:themeColor="text2" w:themeShade="80"/>
          <w:spacing w:val="-4"/>
          <w:szCs w:val="26"/>
        </w:rPr>
        <w:t xml:space="preserve">các môn học, hoạt động giáo dục </w:t>
      </w:r>
      <w:r w:rsidRPr="000511D4">
        <w:rPr>
          <w:rFonts w:cs="Times New Roman"/>
          <w:color w:val="222A35" w:themeColor="text2" w:themeShade="80"/>
          <w:spacing w:val="-4"/>
          <w:szCs w:val="26"/>
        </w:rPr>
        <w:t xml:space="preserve">lớp </w:t>
      </w:r>
      <w:r>
        <w:rPr>
          <w:rFonts w:cs="Times New Roman"/>
          <w:color w:val="222A35" w:themeColor="text2" w:themeShade="80"/>
          <w:spacing w:val="-4"/>
          <w:szCs w:val="26"/>
        </w:rPr>
        <w:t>5 và sách giáo khoa các môn Ngoại ngữ 1</w:t>
      </w:r>
      <w:r w:rsidRPr="000511D4">
        <w:rPr>
          <w:rFonts w:cs="Times New Roman"/>
          <w:color w:val="222A35" w:themeColor="text2" w:themeShade="80"/>
          <w:spacing w:val="-4"/>
          <w:szCs w:val="26"/>
        </w:rPr>
        <w:t xml:space="preserve"> sử dụng trong cơ sở giáo dục phổ thông</w:t>
      </w:r>
      <w:r>
        <w:rPr>
          <w:rFonts w:cs="Times New Roman"/>
          <w:color w:val="222A35" w:themeColor="text2" w:themeShade="80"/>
          <w:spacing w:val="-4"/>
          <w:szCs w:val="26"/>
        </w:rPr>
        <w:t xml:space="preserve"> (đợt </w:t>
      </w:r>
      <w:r w:rsidR="00C40D14">
        <w:rPr>
          <w:rFonts w:cs="Times New Roman"/>
          <w:color w:val="222A35" w:themeColor="text2" w:themeShade="80"/>
          <w:spacing w:val="-4"/>
          <w:szCs w:val="26"/>
        </w:rPr>
        <w:t>4</w:t>
      </w:r>
      <w:r>
        <w:rPr>
          <w:rFonts w:cs="Times New Roman"/>
          <w:color w:val="222A35" w:themeColor="text2" w:themeShade="80"/>
          <w:spacing w:val="-4"/>
          <w:szCs w:val="26"/>
        </w:rPr>
        <w:t>)</w:t>
      </w:r>
      <w:r>
        <w:rPr>
          <w:rFonts w:cs="Times New Roman"/>
          <w:szCs w:val="26"/>
        </w:rPr>
        <w:t>. Cụ thể:</w:t>
      </w:r>
    </w:p>
    <w:p w14:paraId="150AA7F3" w14:textId="46B522CE" w:rsidR="00C171EE" w:rsidRPr="00FC52F3" w:rsidRDefault="00546C0B" w:rsidP="00C835F1">
      <w:pPr>
        <w:tabs>
          <w:tab w:val="left" w:pos="567"/>
        </w:tabs>
        <w:ind w:firstLine="630"/>
        <w:jc w:val="both"/>
        <w:rPr>
          <w:rFonts w:cs="Times New Roman"/>
          <w:b/>
          <w:bCs/>
          <w:szCs w:val="26"/>
        </w:rPr>
      </w:pPr>
      <w:r w:rsidRPr="00FC52F3">
        <w:rPr>
          <w:rFonts w:cs="Times New Roman"/>
          <w:b/>
          <w:bCs/>
          <w:szCs w:val="26"/>
        </w:rPr>
        <w:t>1. Hình thức</w:t>
      </w:r>
    </w:p>
    <w:p w14:paraId="2E051945" w14:textId="7ED34956" w:rsidR="00546C0B" w:rsidRPr="00F0667D" w:rsidRDefault="00C835F1" w:rsidP="00C835F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H</w:t>
      </w:r>
      <w:r w:rsidR="00546C0B" w:rsidRPr="00F0667D">
        <w:rPr>
          <w:rFonts w:cs="Times New Roman"/>
          <w:szCs w:val="26"/>
        </w:rPr>
        <w:t xml:space="preserve">ội thảo </w:t>
      </w:r>
      <w:r>
        <w:rPr>
          <w:rFonts w:cs="Times New Roman"/>
          <w:szCs w:val="26"/>
        </w:rPr>
        <w:t xml:space="preserve">được tổ chức </w:t>
      </w:r>
      <w:proofErr w:type="gramStart"/>
      <w:r>
        <w:rPr>
          <w:rFonts w:cs="Times New Roman"/>
          <w:szCs w:val="26"/>
        </w:rPr>
        <w:t>theo</w:t>
      </w:r>
      <w:proofErr w:type="gramEnd"/>
      <w:r w:rsidR="00546C0B" w:rsidRPr="00F0667D">
        <w:rPr>
          <w:rFonts w:cs="Times New Roman"/>
          <w:szCs w:val="26"/>
        </w:rPr>
        <w:t xml:space="preserve"> hình thức </w:t>
      </w:r>
      <w:r w:rsidR="003653D2">
        <w:rPr>
          <w:rFonts w:cs="Times New Roman"/>
          <w:szCs w:val="26"/>
        </w:rPr>
        <w:t>trực tuyến</w:t>
      </w:r>
      <w:r w:rsidR="006F5146">
        <w:rPr>
          <w:rFonts w:cs="Times New Roman"/>
          <w:szCs w:val="26"/>
        </w:rPr>
        <w:t>.</w:t>
      </w:r>
    </w:p>
    <w:p w14:paraId="0DC5DB7F" w14:textId="52FE7A2B" w:rsidR="001E0338" w:rsidRDefault="001E0338" w:rsidP="00C835F1">
      <w:pPr>
        <w:tabs>
          <w:tab w:val="left" w:pos="567"/>
        </w:tabs>
        <w:ind w:firstLine="630"/>
        <w:jc w:val="both"/>
        <w:rPr>
          <w:rFonts w:cs="Times New Roman"/>
          <w:b/>
          <w:bCs/>
          <w:szCs w:val="26"/>
        </w:rPr>
      </w:pPr>
      <w:r w:rsidRPr="001E0338">
        <w:rPr>
          <w:rFonts w:cs="Times New Roman"/>
          <w:b/>
          <w:bCs/>
          <w:szCs w:val="26"/>
        </w:rPr>
        <w:t>2. Thời gian</w:t>
      </w:r>
    </w:p>
    <w:p w14:paraId="0A16EE93" w14:textId="750BADD6" w:rsidR="00C835F1" w:rsidRDefault="00A77F89" w:rsidP="00C835F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Hội thảo tổ chức n</w:t>
      </w:r>
      <w:r w:rsidR="00C835F1" w:rsidRPr="00192985">
        <w:rPr>
          <w:rFonts w:cs="Times New Roman"/>
          <w:szCs w:val="26"/>
        </w:rPr>
        <w:t>gày 2</w:t>
      </w:r>
      <w:r w:rsidR="00C40D14">
        <w:rPr>
          <w:rFonts w:cs="Times New Roman"/>
          <w:szCs w:val="26"/>
        </w:rPr>
        <w:t>9</w:t>
      </w:r>
      <w:r w:rsidR="00C835F1" w:rsidRPr="00192985">
        <w:rPr>
          <w:rFonts w:cs="Times New Roman"/>
          <w:szCs w:val="26"/>
        </w:rPr>
        <w:t>/02/2024</w:t>
      </w:r>
      <w:r w:rsidR="00B82A36">
        <w:rPr>
          <w:rFonts w:cs="Times New Roman"/>
          <w:szCs w:val="26"/>
        </w:rPr>
        <w:t>:</w:t>
      </w:r>
    </w:p>
    <w:p w14:paraId="0D953CCC" w14:textId="738C7EAD" w:rsidR="00B82A36" w:rsidRDefault="00B82A36" w:rsidP="00C835F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Sáng: Từ 8h00 đến </w:t>
      </w:r>
      <w:r w:rsidR="00550017">
        <w:rPr>
          <w:rFonts w:cs="Times New Roman"/>
          <w:szCs w:val="26"/>
        </w:rPr>
        <w:t>1</w:t>
      </w:r>
      <w:r w:rsidR="005B73CF">
        <w:rPr>
          <w:rFonts w:cs="Times New Roman"/>
          <w:szCs w:val="26"/>
        </w:rPr>
        <w:t>0</w:t>
      </w:r>
      <w:r w:rsidR="00550017">
        <w:rPr>
          <w:rFonts w:cs="Times New Roman"/>
          <w:szCs w:val="26"/>
        </w:rPr>
        <w:t>h</w:t>
      </w:r>
      <w:r w:rsidR="005B73CF">
        <w:rPr>
          <w:rFonts w:cs="Times New Roman"/>
          <w:szCs w:val="26"/>
        </w:rPr>
        <w:t>5</w:t>
      </w:r>
      <w:r w:rsidR="005762C9">
        <w:rPr>
          <w:rFonts w:cs="Times New Roman"/>
          <w:szCs w:val="26"/>
        </w:rPr>
        <w:t>0</w:t>
      </w:r>
      <w:r w:rsidR="0028604F">
        <w:rPr>
          <w:rFonts w:cs="Times New Roman"/>
          <w:szCs w:val="26"/>
        </w:rPr>
        <w:t>;</w:t>
      </w:r>
    </w:p>
    <w:p w14:paraId="2D916C67" w14:textId="7B357C2B" w:rsidR="00B82A36" w:rsidRPr="00192985" w:rsidRDefault="00B82A36" w:rsidP="00C835F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Chiều: Từ </w:t>
      </w:r>
      <w:r w:rsidR="00550017">
        <w:rPr>
          <w:rFonts w:cs="Times New Roman"/>
          <w:szCs w:val="26"/>
        </w:rPr>
        <w:t>14h00 đến 1</w:t>
      </w:r>
      <w:r w:rsidR="00D30D32">
        <w:rPr>
          <w:rFonts w:cs="Times New Roman"/>
          <w:szCs w:val="26"/>
        </w:rPr>
        <w:t>5</w:t>
      </w:r>
      <w:r w:rsidR="00550017">
        <w:rPr>
          <w:rFonts w:cs="Times New Roman"/>
          <w:szCs w:val="26"/>
        </w:rPr>
        <w:t>h</w:t>
      </w:r>
      <w:r w:rsidR="005762C9">
        <w:rPr>
          <w:rFonts w:cs="Times New Roman"/>
          <w:szCs w:val="26"/>
        </w:rPr>
        <w:t>4</w:t>
      </w:r>
      <w:r w:rsidR="00550017">
        <w:rPr>
          <w:rFonts w:cs="Times New Roman"/>
          <w:szCs w:val="26"/>
        </w:rPr>
        <w:t>0</w:t>
      </w:r>
      <w:r w:rsidR="0028604F">
        <w:rPr>
          <w:rFonts w:cs="Times New Roman"/>
          <w:szCs w:val="26"/>
        </w:rPr>
        <w:t>.</w:t>
      </w:r>
    </w:p>
    <w:p w14:paraId="580A237D" w14:textId="77777777" w:rsidR="00C835F1" w:rsidRDefault="001E0338" w:rsidP="00C835F1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1E0338">
        <w:rPr>
          <w:rFonts w:cs="Times New Roman"/>
          <w:b/>
          <w:bCs/>
          <w:szCs w:val="26"/>
        </w:rPr>
        <w:lastRenderedPageBreak/>
        <w:t>3.</w:t>
      </w:r>
      <w:r w:rsidR="00F0667D" w:rsidRPr="001E0338">
        <w:rPr>
          <w:rFonts w:cs="Times New Roman"/>
          <w:b/>
          <w:bCs/>
          <w:szCs w:val="26"/>
        </w:rPr>
        <w:t xml:space="preserve"> Địa điểm</w:t>
      </w:r>
    </w:p>
    <w:p w14:paraId="13E37C8F" w14:textId="2D966CDC" w:rsidR="00EB45AB" w:rsidRPr="00122F5A" w:rsidRDefault="00122F5A" w:rsidP="00EB45AB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 w:rsidRPr="00122F5A">
        <w:rPr>
          <w:rFonts w:cs="Times New Roman"/>
          <w:szCs w:val="26"/>
        </w:rPr>
        <w:t xml:space="preserve">Phòng GDĐT và mỗi trường tiểu học bố trí 01 </w:t>
      </w:r>
      <w:r w:rsidR="00F45A6B" w:rsidRPr="00122F5A">
        <w:rPr>
          <w:rFonts w:cs="Times New Roman"/>
          <w:szCs w:val="26"/>
        </w:rPr>
        <w:t>hội trường</w:t>
      </w:r>
      <w:r w:rsidR="00EB45AB" w:rsidRPr="00122F5A">
        <w:rPr>
          <w:rFonts w:cs="Times New Roman"/>
          <w:szCs w:val="26"/>
        </w:rPr>
        <w:t xml:space="preserve"> </w:t>
      </w:r>
      <w:r w:rsidR="00403D62">
        <w:rPr>
          <w:rFonts w:cs="Times New Roman"/>
          <w:szCs w:val="26"/>
        </w:rPr>
        <w:t xml:space="preserve">đủ sức chứa và các điều kiện kĩ thuật </w:t>
      </w:r>
      <w:r w:rsidRPr="00122F5A">
        <w:rPr>
          <w:rFonts w:cs="Times New Roman"/>
          <w:szCs w:val="26"/>
        </w:rPr>
        <w:t xml:space="preserve">để </w:t>
      </w:r>
      <w:r w:rsidR="00403D62">
        <w:rPr>
          <w:rFonts w:cs="Times New Roman"/>
          <w:szCs w:val="26"/>
        </w:rPr>
        <w:t xml:space="preserve">có thể </w:t>
      </w:r>
      <w:r w:rsidRPr="00122F5A">
        <w:rPr>
          <w:rFonts w:cs="Times New Roman"/>
          <w:szCs w:val="26"/>
        </w:rPr>
        <w:t>tham dự Hội thảo trực tuyến.</w:t>
      </w:r>
    </w:p>
    <w:p w14:paraId="084CB0CA" w14:textId="1A75813B" w:rsidR="00546C0B" w:rsidRDefault="001E0338" w:rsidP="0028604F">
      <w:pPr>
        <w:tabs>
          <w:tab w:val="left" w:pos="567"/>
        </w:tabs>
        <w:ind w:firstLine="630"/>
        <w:jc w:val="both"/>
        <w:rPr>
          <w:rFonts w:cs="Times New Roman"/>
          <w:b/>
          <w:bCs/>
          <w:szCs w:val="26"/>
        </w:rPr>
      </w:pPr>
      <w:r w:rsidRPr="001E0338">
        <w:rPr>
          <w:rFonts w:cs="Times New Roman"/>
          <w:b/>
          <w:bCs/>
          <w:szCs w:val="26"/>
        </w:rPr>
        <w:t>4.</w:t>
      </w:r>
      <w:r w:rsidR="00F0667D" w:rsidRPr="001E0338">
        <w:rPr>
          <w:rFonts w:cs="Times New Roman"/>
          <w:b/>
          <w:bCs/>
          <w:szCs w:val="26"/>
        </w:rPr>
        <w:t xml:space="preserve"> </w:t>
      </w:r>
      <w:r w:rsidR="006D0C93" w:rsidRPr="001E0338">
        <w:rPr>
          <w:rFonts w:cs="Times New Roman"/>
          <w:b/>
          <w:bCs/>
          <w:szCs w:val="26"/>
        </w:rPr>
        <w:t>Thành phần</w:t>
      </w:r>
    </w:p>
    <w:p w14:paraId="6E36F6B0" w14:textId="48838B79" w:rsidR="00BB5157" w:rsidRPr="00693BE8" w:rsidRDefault="00BB5157" w:rsidP="006E4689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693BE8">
        <w:rPr>
          <w:rFonts w:cs="Times New Roman"/>
          <w:b/>
          <w:bCs/>
          <w:i/>
          <w:iCs/>
          <w:szCs w:val="26"/>
        </w:rPr>
        <w:t>- Về phía Sở</w:t>
      </w:r>
      <w:r w:rsidR="006E4689" w:rsidRPr="00693BE8">
        <w:rPr>
          <w:rFonts w:cs="Times New Roman"/>
          <w:b/>
          <w:bCs/>
          <w:i/>
          <w:iCs/>
          <w:szCs w:val="26"/>
        </w:rPr>
        <w:t xml:space="preserve"> GDĐT</w:t>
      </w:r>
    </w:p>
    <w:p w14:paraId="14A80E67" w14:textId="65300847" w:rsidR="006D0C93" w:rsidRPr="00F0667D" w:rsidRDefault="00541AC8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+</w:t>
      </w:r>
      <w:r w:rsidR="006D0C93" w:rsidRPr="00F0667D">
        <w:rPr>
          <w:rFonts w:cs="Times New Roman"/>
          <w:szCs w:val="26"/>
        </w:rPr>
        <w:t xml:space="preserve"> Đại diện Ban Giám đốc S</w:t>
      </w:r>
      <w:r w:rsidR="007152CA">
        <w:rPr>
          <w:rFonts w:cs="Times New Roman"/>
          <w:szCs w:val="26"/>
        </w:rPr>
        <w:t xml:space="preserve">ở </w:t>
      </w:r>
      <w:r w:rsidR="006D0C93" w:rsidRPr="00F0667D">
        <w:rPr>
          <w:rFonts w:cs="Times New Roman"/>
          <w:szCs w:val="26"/>
        </w:rPr>
        <w:t>GDĐT;</w:t>
      </w:r>
    </w:p>
    <w:p w14:paraId="7A2B9ED5" w14:textId="7EBA834D" w:rsidR="006D0C93" w:rsidRPr="00F0667D" w:rsidRDefault="00541AC8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+</w:t>
      </w:r>
      <w:r w:rsidR="006D0C93" w:rsidRPr="00F0667D">
        <w:rPr>
          <w:rFonts w:cs="Times New Roman"/>
          <w:szCs w:val="26"/>
        </w:rPr>
        <w:t xml:space="preserve"> </w:t>
      </w:r>
      <w:r w:rsidR="00693BE8">
        <w:rPr>
          <w:rFonts w:cs="Times New Roman"/>
          <w:szCs w:val="26"/>
        </w:rPr>
        <w:t>Đại diện l</w:t>
      </w:r>
      <w:r w:rsidR="006D0C93" w:rsidRPr="00F0667D">
        <w:rPr>
          <w:rFonts w:cs="Times New Roman"/>
          <w:szCs w:val="26"/>
        </w:rPr>
        <w:t>ãnh đạo và chuyên viên Phòng Giáo dục Tiểu học</w:t>
      </w:r>
      <w:r w:rsidR="001B7E82">
        <w:rPr>
          <w:rFonts w:cs="Times New Roman"/>
          <w:szCs w:val="26"/>
        </w:rPr>
        <w:t>;</w:t>
      </w:r>
    </w:p>
    <w:p w14:paraId="681E3835" w14:textId="798A6C68" w:rsidR="006E4689" w:rsidRPr="00693BE8" w:rsidRDefault="006E4689" w:rsidP="006E4689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693BE8">
        <w:rPr>
          <w:rFonts w:cs="Times New Roman"/>
          <w:b/>
          <w:bCs/>
          <w:i/>
          <w:iCs/>
          <w:szCs w:val="26"/>
        </w:rPr>
        <w:t>- Về phía nhà xuất bản</w:t>
      </w:r>
    </w:p>
    <w:p w14:paraId="1DD17B96" w14:textId="2EC48C97" w:rsidR="006D0C93" w:rsidRPr="00F0667D" w:rsidRDefault="00541AC8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+</w:t>
      </w:r>
      <w:r w:rsidR="006D0C93" w:rsidRPr="00F0667D">
        <w:rPr>
          <w:rFonts w:cs="Times New Roman"/>
          <w:szCs w:val="26"/>
        </w:rPr>
        <w:t xml:space="preserve"> Đại diện </w:t>
      </w:r>
      <w:r w:rsidR="005762C9">
        <w:rPr>
          <w:color w:val="000000" w:themeColor="text1"/>
          <w:szCs w:val="26"/>
        </w:rPr>
        <w:t>Nhà xuất bản G</w:t>
      </w:r>
      <w:r w:rsidR="00950924" w:rsidRPr="00950924">
        <w:rPr>
          <w:color w:val="000000" w:themeColor="text1"/>
          <w:szCs w:val="26"/>
        </w:rPr>
        <w:t>iáo dục Việt Nam</w:t>
      </w:r>
      <w:r w:rsidR="006D0C93" w:rsidRPr="00F0667D">
        <w:rPr>
          <w:rFonts w:cs="Times New Roman"/>
          <w:szCs w:val="26"/>
        </w:rPr>
        <w:t>;</w:t>
      </w:r>
    </w:p>
    <w:p w14:paraId="3B18487F" w14:textId="551F80F8" w:rsidR="006D0C93" w:rsidRDefault="00541AC8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 </w:t>
      </w:r>
      <w:r w:rsidR="006D0C93" w:rsidRPr="00F0667D">
        <w:rPr>
          <w:rFonts w:cs="Times New Roman"/>
          <w:szCs w:val="26"/>
        </w:rPr>
        <w:t>Tổng chủ biên, chủ biên, tác giả các bản SGK được Bộ trưởng B</w:t>
      </w:r>
      <w:r w:rsidR="007152CA">
        <w:rPr>
          <w:rFonts w:cs="Times New Roman"/>
          <w:szCs w:val="26"/>
        </w:rPr>
        <w:t xml:space="preserve">ộ </w:t>
      </w:r>
      <w:r w:rsidR="006D0C93" w:rsidRPr="00F0667D">
        <w:rPr>
          <w:rFonts w:cs="Times New Roman"/>
          <w:szCs w:val="26"/>
        </w:rPr>
        <w:t xml:space="preserve">GDĐT phê duyệt (mỗi bản SGK một môn học/hoạt động giáo dục </w:t>
      </w:r>
      <w:r w:rsidR="0005795A" w:rsidRPr="00F0667D">
        <w:rPr>
          <w:rFonts w:cs="Times New Roman"/>
          <w:szCs w:val="26"/>
        </w:rPr>
        <w:t>cử</w:t>
      </w:r>
      <w:r w:rsidR="006D0C93" w:rsidRPr="00F0667D">
        <w:rPr>
          <w:rFonts w:cs="Times New Roman"/>
          <w:szCs w:val="26"/>
        </w:rPr>
        <w:t xml:space="preserve"> 01 báo cáo viên)</w:t>
      </w:r>
      <w:r w:rsidR="00607A0E">
        <w:rPr>
          <w:rFonts w:cs="Times New Roman"/>
          <w:szCs w:val="26"/>
        </w:rPr>
        <w:t>;</w:t>
      </w:r>
    </w:p>
    <w:p w14:paraId="00C32AD5" w14:textId="4E6DCE9C" w:rsidR="00631974" w:rsidRPr="00550017" w:rsidRDefault="00631974" w:rsidP="00631974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550017">
        <w:rPr>
          <w:rFonts w:cs="Times New Roman"/>
          <w:b/>
          <w:bCs/>
          <w:i/>
          <w:iCs/>
          <w:szCs w:val="26"/>
        </w:rPr>
        <w:t>- Về phía Phòng GDĐT</w:t>
      </w:r>
    </w:p>
    <w:p w14:paraId="3C02BCF8" w14:textId="418BA977" w:rsidR="00B075FD" w:rsidRDefault="00403D62" w:rsidP="001F72E2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Lãnh đạo và chuyên viên </w:t>
      </w:r>
      <w:r w:rsidR="007152CA">
        <w:rPr>
          <w:rFonts w:cs="Times New Roman"/>
          <w:szCs w:val="26"/>
        </w:rPr>
        <w:t xml:space="preserve">Phòng GDĐT </w:t>
      </w:r>
      <w:r>
        <w:rPr>
          <w:rFonts w:cs="Times New Roman"/>
          <w:szCs w:val="26"/>
        </w:rPr>
        <w:t>phụ trách giáo dục tiểu học.</w:t>
      </w:r>
    </w:p>
    <w:p w14:paraId="420F7189" w14:textId="77777777" w:rsidR="003268CA" w:rsidRPr="00B075FD" w:rsidRDefault="003268CA" w:rsidP="003268CA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Khi tham dự Hội thảo, đặt tên </w:t>
      </w:r>
      <w:proofErr w:type="gramStart"/>
      <w:r>
        <w:rPr>
          <w:rFonts w:cs="Times New Roman"/>
          <w:szCs w:val="26"/>
        </w:rPr>
        <w:t>theo</w:t>
      </w:r>
      <w:proofErr w:type="gramEnd"/>
      <w:r>
        <w:rPr>
          <w:rFonts w:cs="Times New Roman"/>
          <w:szCs w:val="26"/>
        </w:rPr>
        <w:t xml:space="preserve"> cú pháp PGDĐT + tên thành phố hoặc quận/huyện. Ví dụ: PGDĐT Quận 1. </w:t>
      </w:r>
    </w:p>
    <w:p w14:paraId="496C2F3A" w14:textId="77777777" w:rsidR="00315159" w:rsidRDefault="00B075FD" w:rsidP="001F72E2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315159">
        <w:rPr>
          <w:rFonts w:cs="Times New Roman"/>
          <w:b/>
          <w:bCs/>
          <w:i/>
          <w:iCs/>
          <w:szCs w:val="26"/>
        </w:rPr>
        <w:t xml:space="preserve">- </w:t>
      </w:r>
      <w:r w:rsidR="00DE0212" w:rsidRPr="00315159">
        <w:rPr>
          <w:rFonts w:cs="Times New Roman"/>
          <w:b/>
          <w:bCs/>
          <w:i/>
          <w:iCs/>
          <w:szCs w:val="26"/>
        </w:rPr>
        <w:t>Về phía c</w:t>
      </w:r>
      <w:r w:rsidRPr="00315159">
        <w:rPr>
          <w:rFonts w:cs="Times New Roman"/>
          <w:b/>
          <w:bCs/>
          <w:i/>
          <w:iCs/>
          <w:szCs w:val="26"/>
        </w:rPr>
        <w:t>ác trường tiểu học</w:t>
      </w:r>
    </w:p>
    <w:p w14:paraId="1AA68DE1" w14:textId="6282A7CC" w:rsidR="009A1D11" w:rsidRDefault="00B075FD" w:rsidP="001F72E2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 w:rsidRPr="00B075FD">
        <w:rPr>
          <w:rFonts w:cs="Times New Roman"/>
          <w:szCs w:val="26"/>
        </w:rPr>
        <w:t xml:space="preserve"> H</w:t>
      </w:r>
      <w:r w:rsidR="008C30F2" w:rsidRPr="00B075FD">
        <w:rPr>
          <w:rFonts w:cs="Times New Roman"/>
          <w:szCs w:val="26"/>
        </w:rPr>
        <w:t xml:space="preserve">iệu trưởng cử 100% giáo viên dự kiến được phân công giảng dạy </w:t>
      </w:r>
      <w:r w:rsidR="00122F5A" w:rsidRPr="00B075FD">
        <w:rPr>
          <w:rFonts w:cs="Times New Roman"/>
          <w:szCs w:val="26"/>
        </w:rPr>
        <w:t>các môn học/ hoạt động giáo dục có SGK được giới thiệu th</w:t>
      </w:r>
      <w:r w:rsidR="00403D62">
        <w:rPr>
          <w:rFonts w:cs="Times New Roman"/>
          <w:szCs w:val="26"/>
        </w:rPr>
        <w:t>am dự Hội thảo.</w:t>
      </w:r>
      <w:r w:rsidR="00122F5A" w:rsidRPr="00B075FD">
        <w:rPr>
          <w:rFonts w:cs="Times New Roman"/>
          <w:szCs w:val="26"/>
        </w:rPr>
        <w:t xml:space="preserve"> </w:t>
      </w:r>
    </w:p>
    <w:p w14:paraId="74F8DDA7" w14:textId="2100ACE0" w:rsidR="003268CA" w:rsidRPr="00B075FD" w:rsidRDefault="003268CA" w:rsidP="003268CA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Khi tham dự Hội thảo, đặt tên </w:t>
      </w:r>
      <w:proofErr w:type="gramStart"/>
      <w:r>
        <w:rPr>
          <w:rFonts w:cs="Times New Roman"/>
          <w:szCs w:val="26"/>
        </w:rPr>
        <w:t>theo</w:t>
      </w:r>
      <w:proofErr w:type="gramEnd"/>
      <w:r>
        <w:rPr>
          <w:rFonts w:cs="Times New Roman"/>
          <w:szCs w:val="26"/>
        </w:rPr>
        <w:t xml:space="preserve"> cú pháp Tên thành phố hoặc quận/huyện_Tên trường. Ví dụ: Quận 1_TiH Hoà Bình. </w:t>
      </w:r>
      <w:r w:rsidRPr="00B075FD">
        <w:rPr>
          <w:rFonts w:cs="Times New Roman"/>
          <w:szCs w:val="26"/>
        </w:rPr>
        <w:t xml:space="preserve"> </w:t>
      </w:r>
    </w:p>
    <w:p w14:paraId="33D951F1" w14:textId="7743FF95" w:rsidR="001F72E2" w:rsidRDefault="008300C0" w:rsidP="008300C0">
      <w:pPr>
        <w:tabs>
          <w:tab w:val="left" w:pos="567"/>
        </w:tabs>
        <w:ind w:firstLine="630"/>
        <w:jc w:val="both"/>
        <w:rPr>
          <w:rFonts w:cs="Times New Roman"/>
          <w:b/>
          <w:bCs/>
          <w:szCs w:val="26"/>
        </w:rPr>
      </w:pPr>
      <w:r w:rsidRPr="008300C0">
        <w:rPr>
          <w:rFonts w:cs="Times New Roman"/>
          <w:b/>
          <w:bCs/>
          <w:szCs w:val="26"/>
        </w:rPr>
        <w:t>5. Thông tin tham gia Hội thảo trực tuyến</w:t>
      </w:r>
    </w:p>
    <w:p w14:paraId="15B89FF3" w14:textId="09D81C0A" w:rsidR="00096991" w:rsidRDefault="00096991" w:rsidP="005762C9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Thông tin đăng nhập:</w:t>
      </w:r>
    </w:p>
    <w:p w14:paraId="458F8E26" w14:textId="782BF8BD" w:rsidR="00744149" w:rsidRDefault="00734BF0" w:rsidP="00744149">
      <w:pPr>
        <w:tabs>
          <w:tab w:val="left" w:pos="567"/>
        </w:tabs>
        <w:jc w:val="both"/>
        <w:rPr>
          <w:rFonts w:cs="Times New Roman"/>
          <w:szCs w:val="26"/>
        </w:rPr>
      </w:pPr>
      <w:hyperlink r:id="rId5" w:history="1">
        <w:r w:rsidR="00744149" w:rsidRPr="00D229EB">
          <w:rPr>
            <w:rStyle w:val="Hyperlink"/>
            <w:rFonts w:cs="Times New Roman"/>
            <w:szCs w:val="26"/>
          </w:rPr>
          <w:t>https://zoom.us/j/91947755963?pwd=dXV2QkpNUjR3dWFiWHphQ3R2cThtUT09</w:t>
        </w:r>
      </w:hyperlink>
    </w:p>
    <w:p w14:paraId="7DDA83E5" w14:textId="13A23CB1" w:rsidR="00096991" w:rsidRPr="00096991" w:rsidRDefault="00096991" w:rsidP="00616B05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 w:rsidRPr="00096991">
        <w:rPr>
          <w:rFonts w:cs="Times New Roman"/>
          <w:szCs w:val="26"/>
        </w:rPr>
        <w:t xml:space="preserve">ID hội thảo trực tuyến: </w:t>
      </w:r>
      <w:r w:rsidR="00616B05" w:rsidRPr="00174EFE">
        <w:rPr>
          <w:rFonts w:cs="Times New Roman"/>
          <w:szCs w:val="26"/>
        </w:rPr>
        <w:t>919 4775 5963</w:t>
      </w:r>
    </w:p>
    <w:p w14:paraId="4302F668" w14:textId="0C2B342F" w:rsidR="00096991" w:rsidRPr="00096991" w:rsidRDefault="00096991" w:rsidP="0009699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 w:rsidRPr="00096991">
        <w:rPr>
          <w:rFonts w:cs="Times New Roman"/>
          <w:szCs w:val="26"/>
        </w:rPr>
        <w:t xml:space="preserve">Mật mã: </w:t>
      </w:r>
      <w:r w:rsidR="00616B05">
        <w:rPr>
          <w:rFonts w:cs="Times New Roman"/>
          <w:szCs w:val="26"/>
        </w:rPr>
        <w:t>123456789</w:t>
      </w:r>
    </w:p>
    <w:p w14:paraId="77551745" w14:textId="514D466F" w:rsidR="00096991" w:rsidRPr="00096991" w:rsidRDefault="00096991" w:rsidP="0009699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 w:rsidRPr="00096991">
        <w:rPr>
          <w:rFonts w:cs="Times New Roman"/>
          <w:szCs w:val="26"/>
        </w:rPr>
        <w:t xml:space="preserve">Cán bộ phụ trách kĩ thuật: </w:t>
      </w:r>
      <w:r w:rsidR="00792B79" w:rsidRPr="00792B79">
        <w:rPr>
          <w:rFonts w:cs="Times New Roman"/>
          <w:szCs w:val="26"/>
        </w:rPr>
        <w:t>Phúc 0935713401</w:t>
      </w:r>
    </w:p>
    <w:p w14:paraId="569CA9E7" w14:textId="3DA504B7" w:rsidR="001B7E82" w:rsidRDefault="008300C0" w:rsidP="000D66AF">
      <w:pPr>
        <w:ind w:firstLine="630"/>
        <w:rPr>
          <w:b/>
          <w:bCs/>
        </w:rPr>
      </w:pPr>
      <w:r>
        <w:rPr>
          <w:b/>
          <w:bCs/>
        </w:rPr>
        <w:t>6</w:t>
      </w:r>
      <w:r w:rsidR="00FC52F3" w:rsidRPr="00FC52F3">
        <w:rPr>
          <w:b/>
          <w:bCs/>
        </w:rPr>
        <w:t xml:space="preserve">. Chương trình </w:t>
      </w:r>
      <w:r>
        <w:rPr>
          <w:b/>
          <w:bCs/>
        </w:rPr>
        <w:t>Hội thảo</w:t>
      </w:r>
    </w:p>
    <w:tbl>
      <w:tblPr>
        <w:tblW w:w="10651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300"/>
        <w:gridCol w:w="2551"/>
      </w:tblGrid>
      <w:tr w:rsidR="005B73CF" w:rsidRPr="004D6558" w14:paraId="7B3BE9F5" w14:textId="77777777" w:rsidTr="001842B4">
        <w:trPr>
          <w:trHeight w:val="529"/>
        </w:trPr>
        <w:tc>
          <w:tcPr>
            <w:tcW w:w="1800" w:type="dxa"/>
            <w:shd w:val="clear" w:color="auto" w:fill="auto"/>
            <w:vAlign w:val="center"/>
          </w:tcPr>
          <w:p w14:paraId="6D850572" w14:textId="77777777" w:rsidR="005B73CF" w:rsidRPr="004D6558" w:rsidRDefault="005B73CF" w:rsidP="005B73CF">
            <w:pPr>
              <w:spacing w:before="0" w:after="0" w:line="288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4D6558">
              <w:rPr>
                <w:rFonts w:cs="Times New Roman"/>
                <w:b/>
                <w:bCs/>
                <w:szCs w:val="26"/>
              </w:rPr>
              <w:t>Thời gian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32ED6A9" w14:textId="77777777" w:rsidR="005B73CF" w:rsidRPr="004D6558" w:rsidRDefault="005B73CF" w:rsidP="005B73CF">
            <w:pPr>
              <w:spacing w:before="0" w:after="0" w:line="288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4D6558">
              <w:rPr>
                <w:rFonts w:cs="Times New Roman"/>
                <w:b/>
                <w:bCs/>
                <w:szCs w:val="26"/>
              </w:rPr>
              <w:t>Nội dung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EDC8C4" w14:textId="77777777" w:rsidR="005B73CF" w:rsidRPr="004D6558" w:rsidRDefault="005B73CF" w:rsidP="005B73CF">
            <w:pPr>
              <w:spacing w:before="0" w:after="0" w:line="288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4D6558">
              <w:rPr>
                <w:rFonts w:cs="Times New Roman"/>
                <w:b/>
                <w:bCs/>
                <w:szCs w:val="26"/>
              </w:rPr>
              <w:t>Người thực hiện</w:t>
            </w:r>
          </w:p>
        </w:tc>
      </w:tr>
      <w:tr w:rsidR="005B73CF" w:rsidRPr="004D6558" w14:paraId="2DED9693" w14:textId="77777777" w:rsidTr="001842B4">
        <w:trPr>
          <w:trHeight w:val="439"/>
        </w:trPr>
        <w:tc>
          <w:tcPr>
            <w:tcW w:w="10651" w:type="dxa"/>
            <w:gridSpan w:val="3"/>
            <w:shd w:val="clear" w:color="auto" w:fill="auto"/>
            <w:vAlign w:val="center"/>
          </w:tcPr>
          <w:p w14:paraId="448B4547" w14:textId="77777777" w:rsidR="005B73CF" w:rsidRPr="00735A7E" w:rsidRDefault="005B73CF" w:rsidP="005B73CF">
            <w:pPr>
              <w:spacing w:before="0" w:after="0" w:line="288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735A7E">
              <w:rPr>
                <w:rFonts w:cs="Times New Roman"/>
                <w:b/>
                <w:bCs/>
                <w:szCs w:val="26"/>
              </w:rPr>
              <w:t>BUỔI SÁNG</w:t>
            </w:r>
          </w:p>
        </w:tc>
      </w:tr>
      <w:tr w:rsidR="005B73CF" w:rsidRPr="004D6558" w14:paraId="47821C12" w14:textId="77777777" w:rsidTr="001842B4">
        <w:trPr>
          <w:trHeight w:val="439"/>
        </w:trPr>
        <w:tc>
          <w:tcPr>
            <w:tcW w:w="1800" w:type="dxa"/>
            <w:shd w:val="clear" w:color="auto" w:fill="auto"/>
            <w:vAlign w:val="center"/>
          </w:tcPr>
          <w:p w14:paraId="0EB660D1" w14:textId="77777777" w:rsidR="005B73CF" w:rsidRPr="009570D4" w:rsidRDefault="005B73CF" w:rsidP="005B73CF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7h30 </w:t>
            </w:r>
            <w:r w:rsidRPr="004D6558">
              <w:rPr>
                <w:rFonts w:cs="Times New Roman"/>
                <w:szCs w:val="26"/>
              </w:rPr>
              <w:t>–</w:t>
            </w:r>
            <w:r>
              <w:rPr>
                <w:rFonts w:cs="Times New Roman"/>
                <w:szCs w:val="26"/>
              </w:rPr>
              <w:t xml:space="preserve"> 8h00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5ACFC7C" w14:textId="77777777" w:rsidR="005B73CF" w:rsidRPr="004D6558" w:rsidRDefault="005B73CF" w:rsidP="005B73CF">
            <w:pPr>
              <w:spacing w:before="0" w:after="0" w:line="288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Kết nối, kiểm tra đường truyền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5ECA42" w14:textId="77777777" w:rsidR="005B73CF" w:rsidRPr="004D6558" w:rsidRDefault="005B73CF" w:rsidP="005B73CF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NXB và các điểm cầu</w:t>
            </w:r>
          </w:p>
        </w:tc>
      </w:tr>
      <w:tr w:rsidR="005B73CF" w:rsidRPr="004D6558" w14:paraId="0B934EE1" w14:textId="77777777" w:rsidTr="001842B4">
        <w:trPr>
          <w:trHeight w:val="439"/>
        </w:trPr>
        <w:tc>
          <w:tcPr>
            <w:tcW w:w="1800" w:type="dxa"/>
            <w:shd w:val="clear" w:color="auto" w:fill="auto"/>
            <w:vAlign w:val="center"/>
          </w:tcPr>
          <w:p w14:paraId="657BAD10" w14:textId="77777777" w:rsidR="005B73CF" w:rsidRPr="004D6558" w:rsidRDefault="005B73CF" w:rsidP="005B73CF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8h00 – 8h10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4AB2670" w14:textId="77777777" w:rsidR="005B73CF" w:rsidRPr="004D6558" w:rsidRDefault="005B73CF" w:rsidP="005B73CF">
            <w:pPr>
              <w:spacing w:before="0" w:after="0" w:line="288" w:lineRule="auto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Khai mạc hội thảo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EE788B" w14:textId="77777777" w:rsidR="005B73CF" w:rsidRPr="004D6558" w:rsidRDefault="005B73CF" w:rsidP="005B73CF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Sở GDĐT </w:t>
            </w:r>
          </w:p>
        </w:tc>
      </w:tr>
      <w:tr w:rsidR="005B73CF" w:rsidRPr="00E550DD" w14:paraId="1E5EC5B3" w14:textId="77777777" w:rsidTr="001842B4">
        <w:trPr>
          <w:trHeight w:val="492"/>
        </w:trPr>
        <w:tc>
          <w:tcPr>
            <w:tcW w:w="1800" w:type="dxa"/>
            <w:shd w:val="clear" w:color="auto" w:fill="FFFFFF" w:themeFill="background1"/>
            <w:vAlign w:val="center"/>
          </w:tcPr>
          <w:p w14:paraId="2D45D42C" w14:textId="77777777" w:rsidR="005B73CF" w:rsidRPr="00E550DD" w:rsidRDefault="005B73CF" w:rsidP="005B73CF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E550DD">
              <w:rPr>
                <w:rFonts w:cs="Times New Roman"/>
                <w:szCs w:val="26"/>
              </w:rPr>
              <w:t>8h10 – 8h30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14:paraId="6AE96BEE" w14:textId="77777777" w:rsidR="005B73CF" w:rsidRPr="00E550DD" w:rsidRDefault="005B73CF" w:rsidP="005B73CF">
            <w:pPr>
              <w:spacing w:before="0" w:after="0"/>
              <w:rPr>
                <w:rFonts w:cs="Times New Roman"/>
                <w:szCs w:val="26"/>
              </w:rPr>
            </w:pPr>
            <w:r w:rsidRPr="00E550DD">
              <w:rPr>
                <w:rFonts w:cs="Times New Roman"/>
                <w:szCs w:val="26"/>
              </w:rPr>
              <w:t xml:space="preserve">Giới thiệu SGK </w:t>
            </w:r>
            <w:r w:rsidRPr="00E550DD">
              <w:rPr>
                <w:rFonts w:cs="Times New Roman"/>
                <w:b/>
                <w:bCs/>
                <w:szCs w:val="26"/>
              </w:rPr>
              <w:t xml:space="preserve">Tiếng Anh 5 </w:t>
            </w:r>
            <w:r w:rsidRPr="00E550DD">
              <w:rPr>
                <w:rFonts w:cs="Times New Roman"/>
                <w:b/>
                <w:bCs/>
                <w:i/>
                <w:iCs/>
                <w:szCs w:val="26"/>
              </w:rPr>
              <w:t>(Global Success)</w:t>
            </w:r>
          </w:p>
          <w:p w14:paraId="17DE8266" w14:textId="77777777" w:rsidR="005B73CF" w:rsidRPr="00E550DD" w:rsidRDefault="005B73CF" w:rsidP="005B73CF">
            <w:pPr>
              <w:spacing w:before="0" w:after="0"/>
              <w:rPr>
                <w:rFonts w:cs="Times New Roman"/>
                <w:szCs w:val="26"/>
              </w:rPr>
            </w:pPr>
            <w:r w:rsidRPr="00E550DD">
              <w:rPr>
                <w:rFonts w:cs="Times New Roman"/>
                <w:szCs w:val="26"/>
              </w:rPr>
              <w:t>(Nhà xuất bản Giáo dục Việt Nam)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E3D3D20" w14:textId="77777777" w:rsidR="005B73CF" w:rsidRPr="00E550DD" w:rsidRDefault="005B73CF" w:rsidP="005B73CF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E550DD">
              <w:rPr>
                <w:rFonts w:cs="Times New Roman"/>
                <w:szCs w:val="26"/>
              </w:rPr>
              <w:t>Tác giả SGK</w:t>
            </w:r>
          </w:p>
        </w:tc>
      </w:tr>
      <w:tr w:rsidR="005B73CF" w:rsidRPr="004D6558" w14:paraId="0FE5E91F" w14:textId="77777777" w:rsidTr="001842B4">
        <w:trPr>
          <w:trHeight w:val="492"/>
        </w:trPr>
        <w:tc>
          <w:tcPr>
            <w:tcW w:w="1800" w:type="dxa"/>
            <w:shd w:val="clear" w:color="auto" w:fill="FFFFFF" w:themeFill="background1"/>
            <w:vAlign w:val="center"/>
          </w:tcPr>
          <w:p w14:paraId="34D32C09" w14:textId="77777777" w:rsidR="005B73CF" w:rsidRPr="00E550DD" w:rsidRDefault="005B73CF" w:rsidP="005B73CF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E550DD">
              <w:rPr>
                <w:rFonts w:cs="Times New Roman"/>
                <w:szCs w:val="26"/>
              </w:rPr>
              <w:t>8h35 – 8h55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14:paraId="244D1E1A" w14:textId="77777777" w:rsidR="005B73CF" w:rsidRPr="00E550DD" w:rsidRDefault="005B73CF" w:rsidP="005B73CF">
            <w:pPr>
              <w:spacing w:before="0" w:after="0"/>
              <w:jc w:val="both"/>
              <w:rPr>
                <w:rFonts w:cs="Times New Roman"/>
                <w:b/>
                <w:bCs/>
                <w:i/>
                <w:iCs/>
                <w:szCs w:val="26"/>
              </w:rPr>
            </w:pPr>
            <w:r w:rsidRPr="00E550DD">
              <w:rPr>
                <w:rFonts w:cs="Times New Roman"/>
                <w:szCs w:val="26"/>
              </w:rPr>
              <w:t xml:space="preserve">Giới thiệu SGK </w:t>
            </w:r>
            <w:r w:rsidRPr="00E550DD">
              <w:rPr>
                <w:rFonts w:cs="Times New Roman"/>
                <w:b/>
                <w:bCs/>
                <w:szCs w:val="26"/>
              </w:rPr>
              <w:t xml:space="preserve">Tiếng Anh 5 </w:t>
            </w:r>
            <w:r w:rsidRPr="00E550DD">
              <w:rPr>
                <w:rFonts w:cs="Times New Roman"/>
                <w:b/>
                <w:bCs/>
                <w:i/>
                <w:iCs/>
                <w:szCs w:val="26"/>
              </w:rPr>
              <w:t>(Family and Friends – National Edition)</w:t>
            </w:r>
          </w:p>
          <w:p w14:paraId="3D889433" w14:textId="77777777" w:rsidR="005B73CF" w:rsidRPr="00E550DD" w:rsidRDefault="005B73CF" w:rsidP="005B73CF">
            <w:pPr>
              <w:spacing w:before="0" w:after="0"/>
              <w:rPr>
                <w:rFonts w:cs="Times New Roman"/>
                <w:szCs w:val="26"/>
              </w:rPr>
            </w:pPr>
            <w:r w:rsidRPr="00E550DD">
              <w:rPr>
                <w:rFonts w:cs="Times New Roman"/>
                <w:szCs w:val="26"/>
              </w:rPr>
              <w:t>(Nhà xuất bản Giáo dục Việt Nam)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BAA50AE" w14:textId="77777777" w:rsidR="005B73CF" w:rsidRPr="00E550DD" w:rsidRDefault="005B73CF" w:rsidP="005B73CF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E550DD">
              <w:rPr>
                <w:rFonts w:cs="Times New Roman"/>
                <w:szCs w:val="26"/>
              </w:rPr>
              <w:t>Tác giả SGK</w:t>
            </w:r>
          </w:p>
        </w:tc>
      </w:tr>
      <w:tr w:rsidR="005B73CF" w:rsidRPr="004D6558" w14:paraId="1023B93A" w14:textId="77777777" w:rsidTr="001842B4">
        <w:trPr>
          <w:trHeight w:val="492"/>
        </w:trPr>
        <w:tc>
          <w:tcPr>
            <w:tcW w:w="1800" w:type="dxa"/>
            <w:shd w:val="clear" w:color="auto" w:fill="FFFFFF" w:themeFill="background1"/>
            <w:vAlign w:val="center"/>
          </w:tcPr>
          <w:p w14:paraId="022D0FCD" w14:textId="77777777" w:rsidR="005B73CF" w:rsidRPr="004D6558" w:rsidRDefault="005B73CF" w:rsidP="005B73CF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9h</w:t>
            </w:r>
            <w:r>
              <w:rPr>
                <w:rFonts w:cs="Times New Roman"/>
                <w:szCs w:val="26"/>
              </w:rPr>
              <w:t>0</w:t>
            </w:r>
            <w:r w:rsidRPr="004D6558">
              <w:rPr>
                <w:rFonts w:cs="Times New Roman"/>
                <w:szCs w:val="26"/>
              </w:rPr>
              <w:t>0 – 9h</w:t>
            </w:r>
            <w:r>
              <w:rPr>
                <w:rFonts w:cs="Times New Roman"/>
                <w:szCs w:val="26"/>
              </w:rPr>
              <w:t>2</w:t>
            </w:r>
            <w:r w:rsidRPr="004D6558">
              <w:rPr>
                <w:rFonts w:cs="Times New Roman"/>
                <w:szCs w:val="26"/>
              </w:rPr>
              <w:t>0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14:paraId="15C3CE2B" w14:textId="77777777" w:rsidR="005B73CF" w:rsidRPr="00AB2CB3" w:rsidRDefault="005B73CF" w:rsidP="005B73CF">
            <w:pPr>
              <w:spacing w:before="0" w:after="0"/>
              <w:jc w:val="both"/>
              <w:rPr>
                <w:rFonts w:cs="Times New Roman"/>
                <w:b/>
                <w:bCs/>
                <w:i/>
                <w:iCs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70625D">
              <w:rPr>
                <w:rFonts w:cs="Times New Roman"/>
                <w:b/>
                <w:bCs/>
                <w:szCs w:val="26"/>
              </w:rPr>
              <w:t xml:space="preserve">Tiếng Anh 5 </w:t>
            </w:r>
            <w:r w:rsidRPr="00AB2CB3">
              <w:rPr>
                <w:rFonts w:cs="Times New Roman"/>
                <w:b/>
                <w:bCs/>
                <w:i/>
                <w:iCs/>
                <w:szCs w:val="26"/>
              </w:rPr>
              <w:t>(Macmillan Next Move)</w:t>
            </w:r>
          </w:p>
          <w:p w14:paraId="13C8FEEC" w14:textId="77777777" w:rsidR="005B73CF" w:rsidRPr="004D6558" w:rsidRDefault="005B73CF" w:rsidP="005B73CF">
            <w:pPr>
              <w:spacing w:before="0" w:after="0"/>
              <w:jc w:val="both"/>
              <w:rPr>
                <w:rFonts w:cs="Times New Roman"/>
                <w:szCs w:val="26"/>
              </w:rPr>
            </w:pPr>
            <w:r w:rsidRPr="0070625D">
              <w:rPr>
                <w:rFonts w:cs="Times New Roman"/>
                <w:szCs w:val="26"/>
              </w:rPr>
              <w:t>(</w:t>
            </w:r>
            <w:r>
              <w:rPr>
                <w:rFonts w:cs="Times New Roman"/>
                <w:szCs w:val="26"/>
              </w:rPr>
              <w:t>Nhà xuất bản Đại học Sư phạm Thành phố Hồ Chí Minh</w:t>
            </w:r>
            <w:r w:rsidRPr="0070625D">
              <w:rPr>
                <w:rFonts w:cs="Times New Roman"/>
                <w:szCs w:val="26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0E8702A" w14:textId="77777777" w:rsidR="005B73CF" w:rsidRPr="004D6558" w:rsidRDefault="005B73CF" w:rsidP="005B73CF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5B73CF" w:rsidRPr="004D6558" w14:paraId="1E3961D8" w14:textId="77777777" w:rsidTr="001842B4">
        <w:trPr>
          <w:trHeight w:val="492"/>
        </w:trPr>
        <w:tc>
          <w:tcPr>
            <w:tcW w:w="1800" w:type="dxa"/>
            <w:shd w:val="clear" w:color="auto" w:fill="auto"/>
            <w:vAlign w:val="center"/>
          </w:tcPr>
          <w:p w14:paraId="4585A1DD" w14:textId="77777777" w:rsidR="005B73CF" w:rsidRPr="004D6558" w:rsidRDefault="005B73CF" w:rsidP="005B73CF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lastRenderedPageBreak/>
              <w:t>9h</w:t>
            </w:r>
            <w:r>
              <w:rPr>
                <w:rFonts w:cs="Times New Roman"/>
                <w:szCs w:val="26"/>
              </w:rPr>
              <w:t>25</w:t>
            </w:r>
            <w:r w:rsidRPr="004D6558">
              <w:rPr>
                <w:rFonts w:cs="Times New Roman"/>
                <w:szCs w:val="26"/>
              </w:rPr>
              <w:t xml:space="preserve"> – </w:t>
            </w:r>
            <w:r>
              <w:rPr>
                <w:rFonts w:cs="Times New Roman"/>
                <w:szCs w:val="26"/>
              </w:rPr>
              <w:t>9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40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29F732D" w14:textId="77777777" w:rsidR="005B73CF" w:rsidRPr="004D6558" w:rsidRDefault="005B73CF" w:rsidP="005B73CF">
            <w:pPr>
              <w:spacing w:before="0" w:after="0"/>
              <w:jc w:val="both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b/>
                <w:szCs w:val="26"/>
              </w:rPr>
              <w:t>Nghỉ giải lao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1261A9" w14:textId="77777777" w:rsidR="005B73CF" w:rsidRPr="004D6558" w:rsidRDefault="005B73CF" w:rsidP="005B73CF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5B73CF" w:rsidRPr="004D6558" w14:paraId="46921908" w14:textId="77777777" w:rsidTr="001842B4">
        <w:trPr>
          <w:trHeight w:val="492"/>
        </w:trPr>
        <w:tc>
          <w:tcPr>
            <w:tcW w:w="1800" w:type="dxa"/>
            <w:shd w:val="clear" w:color="auto" w:fill="FFFFFF" w:themeFill="background1"/>
            <w:vAlign w:val="center"/>
          </w:tcPr>
          <w:p w14:paraId="1A6B5FF5" w14:textId="77777777" w:rsidR="005B73CF" w:rsidRPr="009570D4" w:rsidRDefault="005B73CF" w:rsidP="005B73CF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9h</w:t>
            </w:r>
            <w:r>
              <w:rPr>
                <w:rFonts w:cs="Times New Roman"/>
                <w:szCs w:val="26"/>
              </w:rPr>
              <w:t>40</w:t>
            </w:r>
            <w:r w:rsidRPr="004D6558">
              <w:rPr>
                <w:rFonts w:cs="Times New Roman"/>
                <w:szCs w:val="26"/>
              </w:rPr>
              <w:t xml:space="preserve"> – </w:t>
            </w:r>
            <w:r>
              <w:rPr>
                <w:rFonts w:cs="Times New Roman"/>
                <w:szCs w:val="26"/>
              </w:rPr>
              <w:t>10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00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14:paraId="244CEE3B" w14:textId="77777777" w:rsidR="005B73CF" w:rsidRPr="006E6CFB" w:rsidRDefault="005B73CF" w:rsidP="005B73CF">
            <w:pPr>
              <w:spacing w:before="0" w:after="0"/>
              <w:rPr>
                <w:rFonts w:cs="Times New Roman"/>
                <w:b/>
                <w:bCs/>
                <w:i/>
                <w:iCs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70625D">
              <w:rPr>
                <w:rFonts w:cs="Times New Roman"/>
                <w:b/>
                <w:bCs/>
                <w:szCs w:val="26"/>
              </w:rPr>
              <w:t xml:space="preserve">Tiếng Anh 5 </w:t>
            </w:r>
            <w:r w:rsidRPr="006E6CFB">
              <w:rPr>
                <w:rFonts w:cs="Times New Roman"/>
                <w:b/>
                <w:bCs/>
                <w:i/>
                <w:iCs/>
                <w:szCs w:val="26"/>
              </w:rPr>
              <w:t>(Explore Our World)</w:t>
            </w:r>
          </w:p>
          <w:p w14:paraId="365C1810" w14:textId="77777777" w:rsidR="005B73CF" w:rsidRPr="004D6558" w:rsidRDefault="005B73CF" w:rsidP="005B73CF">
            <w:pPr>
              <w:spacing w:before="0" w:after="0"/>
              <w:rPr>
                <w:rFonts w:cs="Times New Roman"/>
                <w:szCs w:val="26"/>
              </w:rPr>
            </w:pPr>
            <w:r w:rsidRPr="0070625D">
              <w:rPr>
                <w:rFonts w:cs="Times New Roman"/>
                <w:szCs w:val="26"/>
              </w:rPr>
              <w:t>(</w:t>
            </w:r>
            <w:r>
              <w:rPr>
                <w:rFonts w:cs="Times New Roman"/>
                <w:szCs w:val="26"/>
              </w:rPr>
              <w:t>Nhà xuất bản Đại học Sư phạm Thành phố Hồ Chí Minh</w:t>
            </w:r>
            <w:r w:rsidRPr="0070625D">
              <w:rPr>
                <w:rFonts w:cs="Times New Roman"/>
                <w:szCs w:val="26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613F45C" w14:textId="77777777" w:rsidR="005B73CF" w:rsidRPr="004D6558" w:rsidRDefault="005B73CF" w:rsidP="005B73CF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5B73CF" w:rsidRPr="004D6558" w14:paraId="1332C0B5" w14:textId="77777777" w:rsidTr="001842B4">
        <w:trPr>
          <w:trHeight w:val="492"/>
        </w:trPr>
        <w:tc>
          <w:tcPr>
            <w:tcW w:w="1800" w:type="dxa"/>
            <w:shd w:val="clear" w:color="auto" w:fill="FFFFFF" w:themeFill="background1"/>
            <w:vAlign w:val="center"/>
          </w:tcPr>
          <w:p w14:paraId="6DD716CE" w14:textId="77777777" w:rsidR="005B73CF" w:rsidRPr="004855EF" w:rsidRDefault="005B73CF" w:rsidP="005B73CF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10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05</w:t>
            </w:r>
            <w:r w:rsidRPr="004D6558">
              <w:rPr>
                <w:rFonts w:cs="Times New Roman"/>
                <w:szCs w:val="26"/>
              </w:rPr>
              <w:t xml:space="preserve"> – 10h</w:t>
            </w:r>
            <w:r>
              <w:rPr>
                <w:rFonts w:cs="Times New Roman"/>
                <w:szCs w:val="26"/>
              </w:rPr>
              <w:t>25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14:paraId="6F92C0F0" w14:textId="77777777" w:rsidR="005B73CF" w:rsidRPr="00AB2CB3" w:rsidRDefault="005B73CF" w:rsidP="005B73CF">
            <w:pPr>
              <w:spacing w:before="0" w:after="0"/>
              <w:jc w:val="both"/>
              <w:rPr>
                <w:rFonts w:cs="Times New Roman"/>
                <w:b/>
                <w:bCs/>
                <w:i/>
                <w:iCs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70625D">
              <w:rPr>
                <w:rFonts w:cs="Times New Roman"/>
                <w:b/>
                <w:bCs/>
                <w:szCs w:val="26"/>
              </w:rPr>
              <w:t xml:space="preserve">Tiếng Anh 5 </w:t>
            </w:r>
            <w:r w:rsidRPr="004F24C2">
              <w:rPr>
                <w:rFonts w:cs="Times New Roman"/>
                <w:b/>
                <w:bCs/>
                <w:i/>
                <w:iCs/>
                <w:szCs w:val="26"/>
              </w:rPr>
              <w:t>(i-Learn Smart Start)</w:t>
            </w:r>
          </w:p>
          <w:p w14:paraId="6C00AACD" w14:textId="77777777" w:rsidR="005B73CF" w:rsidRPr="004D6558" w:rsidRDefault="005B73CF" w:rsidP="005B73CF">
            <w:pPr>
              <w:spacing w:before="0" w:after="0"/>
              <w:rPr>
                <w:rFonts w:cs="Times New Roman"/>
                <w:szCs w:val="26"/>
              </w:rPr>
            </w:pPr>
            <w:r w:rsidRPr="0070625D">
              <w:rPr>
                <w:rFonts w:cs="Times New Roman"/>
                <w:szCs w:val="26"/>
              </w:rPr>
              <w:t>(</w:t>
            </w:r>
            <w:r>
              <w:rPr>
                <w:rFonts w:cs="Times New Roman"/>
                <w:szCs w:val="26"/>
              </w:rPr>
              <w:t>Nhà xuất bản Đại học Sư phạm Thành phố Hồ Chí Minh</w:t>
            </w:r>
            <w:r w:rsidRPr="0070625D">
              <w:rPr>
                <w:rFonts w:cs="Times New Roman"/>
                <w:szCs w:val="26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A55ECD" w14:textId="77777777" w:rsidR="005B73CF" w:rsidRPr="004D6558" w:rsidRDefault="005B73CF" w:rsidP="005B73CF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5B73CF" w:rsidRPr="004D6558" w14:paraId="2C6973F6" w14:textId="77777777" w:rsidTr="001842B4">
        <w:trPr>
          <w:trHeight w:val="492"/>
        </w:trPr>
        <w:tc>
          <w:tcPr>
            <w:tcW w:w="1800" w:type="dxa"/>
            <w:shd w:val="clear" w:color="auto" w:fill="FFFFFF" w:themeFill="background1"/>
            <w:vAlign w:val="center"/>
          </w:tcPr>
          <w:p w14:paraId="1D179854" w14:textId="77777777" w:rsidR="005B73CF" w:rsidRPr="004D6558" w:rsidRDefault="005B73CF" w:rsidP="005B73CF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10h</w:t>
            </w:r>
            <w:r>
              <w:rPr>
                <w:rFonts w:cs="Times New Roman"/>
                <w:szCs w:val="26"/>
              </w:rPr>
              <w:t>30</w:t>
            </w:r>
            <w:r w:rsidRPr="004D6558">
              <w:rPr>
                <w:rFonts w:cs="Times New Roman"/>
                <w:szCs w:val="26"/>
              </w:rPr>
              <w:t xml:space="preserve"> – 1</w:t>
            </w:r>
            <w:r>
              <w:rPr>
                <w:rFonts w:cs="Times New Roman"/>
                <w:szCs w:val="26"/>
              </w:rPr>
              <w:t>0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50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14:paraId="2D3B8750" w14:textId="77777777" w:rsidR="005B73CF" w:rsidRPr="006E6CFB" w:rsidRDefault="005B73CF" w:rsidP="005B73CF">
            <w:pPr>
              <w:spacing w:before="0" w:after="0"/>
              <w:rPr>
                <w:rFonts w:cs="Times New Roman"/>
                <w:b/>
                <w:bCs/>
                <w:i/>
                <w:iCs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70625D">
              <w:rPr>
                <w:rFonts w:cs="Times New Roman"/>
                <w:b/>
                <w:bCs/>
                <w:szCs w:val="26"/>
              </w:rPr>
              <w:t xml:space="preserve">Tiếng Anh 5 </w:t>
            </w:r>
            <w:r w:rsidRPr="000538C0">
              <w:rPr>
                <w:rFonts w:cs="Times New Roman"/>
                <w:b/>
                <w:bCs/>
                <w:i/>
                <w:iCs/>
                <w:szCs w:val="26"/>
              </w:rPr>
              <w:t>(Extra and Friends)</w:t>
            </w:r>
          </w:p>
          <w:p w14:paraId="5FC2D5C3" w14:textId="77777777" w:rsidR="005B73CF" w:rsidRPr="004D6558" w:rsidRDefault="005B73CF" w:rsidP="005B73CF">
            <w:pPr>
              <w:spacing w:before="0" w:after="0"/>
              <w:jc w:val="both"/>
              <w:rPr>
                <w:rFonts w:cs="Times New Roman"/>
                <w:szCs w:val="26"/>
              </w:rPr>
            </w:pPr>
            <w:r w:rsidRPr="0070625D">
              <w:rPr>
                <w:rFonts w:cs="Times New Roman"/>
                <w:szCs w:val="26"/>
              </w:rPr>
              <w:t>(</w:t>
            </w:r>
            <w:r>
              <w:rPr>
                <w:rFonts w:cs="Times New Roman"/>
                <w:szCs w:val="26"/>
              </w:rPr>
              <w:t>Nhà xuất bản Đại học Sư phạm Thành phố Hồ Chí Minh</w:t>
            </w:r>
            <w:r w:rsidRPr="0070625D">
              <w:rPr>
                <w:rFonts w:cs="Times New Roman"/>
                <w:szCs w:val="26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08F818A" w14:textId="77777777" w:rsidR="005B73CF" w:rsidRPr="004D6558" w:rsidRDefault="005B73CF" w:rsidP="005B73CF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5B73CF" w:rsidRPr="004D6558" w14:paraId="5DEA6382" w14:textId="77777777" w:rsidTr="001842B4">
        <w:trPr>
          <w:trHeight w:val="492"/>
        </w:trPr>
        <w:tc>
          <w:tcPr>
            <w:tcW w:w="10651" w:type="dxa"/>
            <w:gridSpan w:val="3"/>
            <w:shd w:val="clear" w:color="auto" w:fill="auto"/>
            <w:vAlign w:val="center"/>
          </w:tcPr>
          <w:p w14:paraId="64925C43" w14:textId="77777777" w:rsidR="005B73CF" w:rsidRPr="00735A7E" w:rsidRDefault="005B73CF" w:rsidP="005B73CF">
            <w:pPr>
              <w:spacing w:before="0" w:after="0" w:line="264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735A7E">
              <w:rPr>
                <w:rFonts w:cs="Times New Roman"/>
                <w:b/>
                <w:bCs/>
                <w:szCs w:val="26"/>
              </w:rPr>
              <w:t>BUỔI CHIỀU</w:t>
            </w:r>
          </w:p>
        </w:tc>
      </w:tr>
      <w:tr w:rsidR="005B73CF" w:rsidRPr="004D6558" w14:paraId="2DBB539B" w14:textId="77777777" w:rsidTr="001842B4">
        <w:trPr>
          <w:trHeight w:val="492"/>
        </w:trPr>
        <w:tc>
          <w:tcPr>
            <w:tcW w:w="1800" w:type="dxa"/>
            <w:shd w:val="clear" w:color="auto" w:fill="auto"/>
            <w:vAlign w:val="center"/>
          </w:tcPr>
          <w:p w14:paraId="03F86505" w14:textId="77777777" w:rsidR="005B73CF" w:rsidRPr="004D6558" w:rsidRDefault="005B73CF" w:rsidP="005B73CF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13h30 </w:t>
            </w:r>
            <w:r w:rsidRPr="004D6558">
              <w:rPr>
                <w:rFonts w:cs="Times New Roman"/>
                <w:szCs w:val="26"/>
              </w:rPr>
              <w:t>–</w:t>
            </w:r>
            <w:r>
              <w:rPr>
                <w:rFonts w:cs="Times New Roman"/>
                <w:szCs w:val="26"/>
              </w:rPr>
              <w:t xml:space="preserve"> 14h00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B482EC8" w14:textId="77777777" w:rsidR="005B73CF" w:rsidRPr="004D6558" w:rsidRDefault="005B73CF" w:rsidP="005B73CF">
            <w:pPr>
              <w:spacing w:before="0" w:after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Kết nối, kiểm tra đường truyền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3790D0" w14:textId="77777777" w:rsidR="005B73CF" w:rsidRPr="004D6558" w:rsidRDefault="005B73CF" w:rsidP="005B73CF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NXB và các điểm cầu</w:t>
            </w:r>
          </w:p>
        </w:tc>
      </w:tr>
      <w:tr w:rsidR="005B73CF" w:rsidRPr="004D6558" w14:paraId="2FED63AF" w14:textId="77777777" w:rsidTr="001842B4">
        <w:trPr>
          <w:trHeight w:val="492"/>
        </w:trPr>
        <w:tc>
          <w:tcPr>
            <w:tcW w:w="1800" w:type="dxa"/>
            <w:shd w:val="clear" w:color="auto" w:fill="FFFFFF" w:themeFill="background1"/>
            <w:vAlign w:val="center"/>
          </w:tcPr>
          <w:p w14:paraId="06832533" w14:textId="77777777" w:rsidR="005B73CF" w:rsidRPr="004D6558" w:rsidRDefault="005B73CF" w:rsidP="005B73CF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</w:t>
            </w:r>
            <w:r>
              <w:rPr>
                <w:rFonts w:cs="Times New Roman"/>
                <w:szCs w:val="26"/>
              </w:rPr>
              <w:t>4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00</w:t>
            </w:r>
            <w:r w:rsidRPr="004D6558">
              <w:rPr>
                <w:rFonts w:cs="Times New Roman"/>
                <w:szCs w:val="26"/>
              </w:rPr>
              <w:t xml:space="preserve"> – 1</w:t>
            </w:r>
            <w:r>
              <w:rPr>
                <w:rFonts w:cs="Times New Roman"/>
                <w:szCs w:val="26"/>
              </w:rPr>
              <w:t>4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2</w:t>
            </w:r>
            <w:r w:rsidRPr="004D6558">
              <w:rPr>
                <w:rFonts w:cs="Times New Roman"/>
                <w:szCs w:val="26"/>
              </w:rPr>
              <w:t>0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14:paraId="7036B85E" w14:textId="77777777" w:rsidR="005B73CF" w:rsidRPr="00AB2CB3" w:rsidRDefault="005B73CF" w:rsidP="005B73CF">
            <w:pPr>
              <w:spacing w:before="0" w:after="0"/>
              <w:jc w:val="both"/>
              <w:rPr>
                <w:rFonts w:cs="Times New Roman"/>
                <w:b/>
                <w:bCs/>
                <w:i/>
                <w:iCs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70625D">
              <w:rPr>
                <w:rFonts w:cs="Times New Roman"/>
                <w:b/>
                <w:bCs/>
                <w:szCs w:val="26"/>
              </w:rPr>
              <w:t xml:space="preserve">Tiếng Anh 5 </w:t>
            </w:r>
            <w:r w:rsidRPr="00830335">
              <w:rPr>
                <w:rFonts w:cs="Times New Roman"/>
                <w:b/>
                <w:bCs/>
                <w:i/>
                <w:iCs/>
                <w:szCs w:val="26"/>
              </w:rPr>
              <w:t>(Wonderful World)</w:t>
            </w:r>
          </w:p>
          <w:p w14:paraId="7E4BD9BE" w14:textId="77777777" w:rsidR="005B73CF" w:rsidRPr="004D6558" w:rsidRDefault="005B73CF" w:rsidP="005B73CF">
            <w:pPr>
              <w:spacing w:before="0" w:after="0"/>
              <w:rPr>
                <w:rFonts w:cs="Times New Roman"/>
                <w:szCs w:val="26"/>
              </w:rPr>
            </w:pPr>
            <w:r w:rsidRPr="0070625D">
              <w:rPr>
                <w:rFonts w:cs="Times New Roman"/>
                <w:szCs w:val="26"/>
              </w:rPr>
              <w:t>(</w:t>
            </w:r>
            <w:r>
              <w:rPr>
                <w:rFonts w:cs="Times New Roman"/>
                <w:szCs w:val="26"/>
              </w:rPr>
              <w:t>Nhà xuất bản Đại học Sư phạm</w:t>
            </w:r>
            <w:r w:rsidRPr="0070625D">
              <w:rPr>
                <w:rFonts w:cs="Times New Roman"/>
                <w:szCs w:val="26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EED47EF" w14:textId="77777777" w:rsidR="005B73CF" w:rsidRPr="004D6558" w:rsidRDefault="005B73CF" w:rsidP="005B73CF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5B73CF" w:rsidRPr="004D6558" w14:paraId="62480D57" w14:textId="77777777" w:rsidTr="001842B4">
        <w:trPr>
          <w:trHeight w:val="492"/>
        </w:trPr>
        <w:tc>
          <w:tcPr>
            <w:tcW w:w="1800" w:type="dxa"/>
            <w:shd w:val="clear" w:color="auto" w:fill="FFFFFF" w:themeFill="background1"/>
            <w:vAlign w:val="center"/>
          </w:tcPr>
          <w:p w14:paraId="4115EB78" w14:textId="77777777" w:rsidR="005B73CF" w:rsidRPr="004D6558" w:rsidRDefault="005B73CF" w:rsidP="005B73CF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</w:t>
            </w:r>
            <w:r>
              <w:rPr>
                <w:rFonts w:cs="Times New Roman"/>
                <w:szCs w:val="26"/>
              </w:rPr>
              <w:t>4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25</w:t>
            </w:r>
            <w:r w:rsidRPr="004D6558">
              <w:rPr>
                <w:rFonts w:cs="Times New Roman"/>
                <w:szCs w:val="26"/>
              </w:rPr>
              <w:t xml:space="preserve"> – 1</w:t>
            </w:r>
            <w:r>
              <w:rPr>
                <w:rFonts w:cs="Times New Roman"/>
                <w:szCs w:val="26"/>
              </w:rPr>
              <w:t>4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45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14:paraId="00F72B98" w14:textId="77777777" w:rsidR="005B73CF" w:rsidRPr="00AB2CB3" w:rsidRDefault="005B73CF" w:rsidP="005B73CF">
            <w:pPr>
              <w:spacing w:before="0" w:after="0"/>
              <w:jc w:val="both"/>
              <w:rPr>
                <w:rFonts w:cs="Times New Roman"/>
                <w:b/>
                <w:bCs/>
                <w:i/>
                <w:iCs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70625D">
              <w:rPr>
                <w:rFonts w:cs="Times New Roman"/>
                <w:b/>
                <w:bCs/>
                <w:szCs w:val="26"/>
              </w:rPr>
              <w:t xml:space="preserve">Tiếng Anh 5 </w:t>
            </w:r>
            <w:r w:rsidRPr="00553483">
              <w:rPr>
                <w:rFonts w:cs="Times New Roman"/>
                <w:b/>
                <w:bCs/>
                <w:i/>
                <w:iCs/>
                <w:szCs w:val="26"/>
              </w:rPr>
              <w:t>(English Discovery)</w:t>
            </w:r>
          </w:p>
          <w:p w14:paraId="25502742" w14:textId="77777777" w:rsidR="005B73CF" w:rsidRPr="004D6558" w:rsidRDefault="005B73CF" w:rsidP="005B73CF">
            <w:pPr>
              <w:spacing w:before="0" w:after="0"/>
              <w:jc w:val="both"/>
              <w:rPr>
                <w:rFonts w:cs="Times New Roman"/>
                <w:szCs w:val="26"/>
              </w:rPr>
            </w:pPr>
            <w:r w:rsidRPr="0070625D">
              <w:rPr>
                <w:rFonts w:cs="Times New Roman"/>
                <w:szCs w:val="26"/>
              </w:rPr>
              <w:t>(</w:t>
            </w:r>
            <w:r>
              <w:rPr>
                <w:rFonts w:cs="Times New Roman"/>
                <w:szCs w:val="26"/>
              </w:rPr>
              <w:t>Nhà xuất bản Đại học Sư phạm</w:t>
            </w:r>
            <w:r w:rsidRPr="0070625D">
              <w:rPr>
                <w:rFonts w:cs="Times New Roman"/>
                <w:szCs w:val="26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EFEDBEF" w14:textId="77777777" w:rsidR="005B73CF" w:rsidRPr="004D6558" w:rsidRDefault="005B73CF" w:rsidP="005B73CF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5B73CF" w:rsidRPr="004D6558" w14:paraId="3B348C8B" w14:textId="77777777" w:rsidTr="001842B4">
        <w:trPr>
          <w:trHeight w:val="492"/>
        </w:trPr>
        <w:tc>
          <w:tcPr>
            <w:tcW w:w="1800" w:type="dxa"/>
            <w:shd w:val="clear" w:color="auto" w:fill="FFFFFF" w:themeFill="background1"/>
            <w:vAlign w:val="center"/>
          </w:tcPr>
          <w:p w14:paraId="0134BCEE" w14:textId="77777777" w:rsidR="005B73CF" w:rsidRPr="004D6558" w:rsidRDefault="005B73CF" w:rsidP="005B73CF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</w:t>
            </w:r>
            <w:r>
              <w:rPr>
                <w:rFonts w:cs="Times New Roman"/>
                <w:szCs w:val="26"/>
              </w:rPr>
              <w:t>4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50</w:t>
            </w:r>
            <w:r w:rsidRPr="004D6558">
              <w:rPr>
                <w:rFonts w:cs="Times New Roman"/>
                <w:szCs w:val="26"/>
              </w:rPr>
              <w:t xml:space="preserve"> – 1</w:t>
            </w:r>
            <w:r>
              <w:rPr>
                <w:rFonts w:cs="Times New Roman"/>
                <w:szCs w:val="26"/>
              </w:rPr>
              <w:t>5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1</w:t>
            </w:r>
            <w:r w:rsidRPr="004D6558">
              <w:rPr>
                <w:rFonts w:cs="Times New Roman"/>
                <w:szCs w:val="26"/>
              </w:rPr>
              <w:t>0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14:paraId="5F40AB0F" w14:textId="77777777" w:rsidR="005B73CF" w:rsidRPr="006E6CFB" w:rsidRDefault="005B73CF" w:rsidP="005B73CF">
            <w:pPr>
              <w:spacing w:before="0" w:after="0"/>
              <w:rPr>
                <w:rFonts w:cs="Times New Roman"/>
                <w:b/>
                <w:bCs/>
                <w:i/>
                <w:iCs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70625D">
              <w:rPr>
                <w:rFonts w:cs="Times New Roman"/>
                <w:b/>
                <w:bCs/>
                <w:szCs w:val="26"/>
              </w:rPr>
              <w:t xml:space="preserve">Tiếng Anh 5 </w:t>
            </w:r>
            <w:r w:rsidRPr="00E00499">
              <w:rPr>
                <w:rFonts w:cs="Times New Roman"/>
                <w:b/>
                <w:bCs/>
                <w:i/>
                <w:iCs/>
                <w:szCs w:val="26"/>
              </w:rPr>
              <w:t>(Guess What!)</w:t>
            </w:r>
          </w:p>
          <w:p w14:paraId="4EEF4BEC" w14:textId="77777777" w:rsidR="005B73CF" w:rsidRPr="004D6558" w:rsidRDefault="005B73CF" w:rsidP="005B73CF">
            <w:pPr>
              <w:spacing w:before="0" w:after="0"/>
              <w:jc w:val="both"/>
              <w:rPr>
                <w:rFonts w:cs="Times New Roman"/>
                <w:szCs w:val="26"/>
              </w:rPr>
            </w:pPr>
            <w:r w:rsidRPr="0070625D">
              <w:rPr>
                <w:rFonts w:cs="Times New Roman"/>
                <w:szCs w:val="26"/>
              </w:rPr>
              <w:t>(</w:t>
            </w:r>
            <w:r>
              <w:rPr>
                <w:rFonts w:cs="Times New Roman"/>
                <w:szCs w:val="26"/>
              </w:rPr>
              <w:t>Nhà xuất bản Đại học Sư phạm</w:t>
            </w:r>
            <w:r w:rsidRPr="0070625D">
              <w:rPr>
                <w:rFonts w:cs="Times New Roman"/>
                <w:szCs w:val="26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D406A23" w14:textId="77777777" w:rsidR="005B73CF" w:rsidRPr="004D6558" w:rsidRDefault="005B73CF" w:rsidP="005B73CF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5B73CF" w:rsidRPr="004D6558" w14:paraId="066072F7" w14:textId="77777777" w:rsidTr="001842B4">
        <w:trPr>
          <w:trHeight w:val="492"/>
        </w:trPr>
        <w:tc>
          <w:tcPr>
            <w:tcW w:w="1800" w:type="dxa"/>
            <w:shd w:val="clear" w:color="auto" w:fill="FFFFFF" w:themeFill="background1"/>
            <w:vAlign w:val="center"/>
          </w:tcPr>
          <w:p w14:paraId="6A008371" w14:textId="77777777" w:rsidR="005B73CF" w:rsidRPr="004D6558" w:rsidRDefault="005B73CF" w:rsidP="005B73CF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</w:t>
            </w:r>
            <w:r>
              <w:rPr>
                <w:rFonts w:cs="Times New Roman"/>
                <w:szCs w:val="26"/>
              </w:rPr>
              <w:t>5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15</w:t>
            </w:r>
            <w:r w:rsidRPr="004D6558">
              <w:rPr>
                <w:rFonts w:cs="Times New Roman"/>
                <w:szCs w:val="26"/>
              </w:rPr>
              <w:t xml:space="preserve"> – 1</w:t>
            </w:r>
            <w:r>
              <w:rPr>
                <w:rFonts w:cs="Times New Roman"/>
                <w:szCs w:val="26"/>
              </w:rPr>
              <w:t>5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35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14:paraId="30BF62D0" w14:textId="77777777" w:rsidR="005B73CF" w:rsidRPr="00AB2CB3" w:rsidRDefault="005B73CF" w:rsidP="005B73CF">
            <w:pPr>
              <w:spacing w:before="0" w:after="0"/>
              <w:jc w:val="both"/>
              <w:rPr>
                <w:rFonts w:cs="Times New Roman"/>
                <w:b/>
                <w:bCs/>
                <w:i/>
                <w:iCs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70625D">
              <w:rPr>
                <w:rFonts w:cs="Times New Roman"/>
                <w:b/>
                <w:bCs/>
                <w:szCs w:val="26"/>
              </w:rPr>
              <w:t xml:space="preserve">Tiếng Anh 5 </w:t>
            </w:r>
            <w:r w:rsidRPr="00B02AEA">
              <w:rPr>
                <w:rFonts w:cs="Times New Roman"/>
                <w:b/>
                <w:bCs/>
                <w:i/>
                <w:iCs/>
                <w:szCs w:val="26"/>
              </w:rPr>
              <w:t>(Phonics- Smart)</w:t>
            </w:r>
          </w:p>
          <w:p w14:paraId="393E9A75" w14:textId="77777777" w:rsidR="005B73CF" w:rsidRPr="004D6558" w:rsidRDefault="005B73CF" w:rsidP="005B73CF">
            <w:pPr>
              <w:spacing w:before="0" w:after="0"/>
              <w:jc w:val="both"/>
              <w:rPr>
                <w:rFonts w:cs="Times New Roman"/>
                <w:szCs w:val="26"/>
              </w:rPr>
            </w:pPr>
            <w:r w:rsidRPr="0070625D">
              <w:rPr>
                <w:rFonts w:cs="Times New Roman"/>
                <w:szCs w:val="26"/>
              </w:rPr>
              <w:t>(</w:t>
            </w:r>
            <w:r>
              <w:rPr>
                <w:rFonts w:cs="Times New Roman"/>
                <w:szCs w:val="26"/>
              </w:rPr>
              <w:t>Nhà xuất bản Đại học Quốc gia Thành phố Hồ Chí Minh</w:t>
            </w:r>
            <w:r w:rsidRPr="0070625D">
              <w:rPr>
                <w:rFonts w:cs="Times New Roman"/>
                <w:szCs w:val="26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B84CA0" w14:textId="77777777" w:rsidR="005B73CF" w:rsidRPr="004D6558" w:rsidRDefault="005B73CF" w:rsidP="005B73CF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5B73CF" w:rsidRPr="004D6558" w14:paraId="4D9DBF1C" w14:textId="77777777" w:rsidTr="001842B4">
        <w:trPr>
          <w:trHeight w:val="427"/>
        </w:trPr>
        <w:tc>
          <w:tcPr>
            <w:tcW w:w="1800" w:type="dxa"/>
            <w:shd w:val="clear" w:color="auto" w:fill="auto"/>
            <w:vAlign w:val="center"/>
          </w:tcPr>
          <w:p w14:paraId="3D27233B" w14:textId="77777777" w:rsidR="005B73CF" w:rsidRPr="006806B7" w:rsidRDefault="005B73CF" w:rsidP="005B73CF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</w:t>
            </w:r>
            <w:r>
              <w:rPr>
                <w:rFonts w:cs="Times New Roman"/>
                <w:szCs w:val="26"/>
              </w:rPr>
              <w:t>5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35</w:t>
            </w:r>
            <w:r w:rsidRPr="004D6558">
              <w:rPr>
                <w:rFonts w:cs="Times New Roman"/>
                <w:szCs w:val="26"/>
              </w:rPr>
              <w:t xml:space="preserve"> – 1</w:t>
            </w:r>
            <w:r>
              <w:rPr>
                <w:rFonts w:cs="Times New Roman"/>
                <w:szCs w:val="26"/>
              </w:rPr>
              <w:t>5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40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17F5C70" w14:textId="77777777" w:rsidR="005B73CF" w:rsidRPr="004D6558" w:rsidRDefault="005B73CF" w:rsidP="005B73CF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>Tổng kết, bế mạc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09EB89" w14:textId="77777777" w:rsidR="005B73CF" w:rsidRPr="004D6558" w:rsidRDefault="005B73CF" w:rsidP="005B73CF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Sở GDĐT </w:t>
            </w:r>
          </w:p>
        </w:tc>
      </w:tr>
    </w:tbl>
    <w:p w14:paraId="6B24A5AF" w14:textId="77777777" w:rsidR="005762C9" w:rsidRDefault="005762C9" w:rsidP="002372DA">
      <w:pPr>
        <w:jc w:val="center"/>
        <w:rPr>
          <w:rFonts w:cs="Times New Roman"/>
          <w:szCs w:val="26"/>
        </w:rPr>
      </w:pPr>
    </w:p>
    <w:sectPr w:rsidR="005762C9" w:rsidSect="00EB45AB">
      <w:pgSz w:w="11907" w:h="16840" w:code="9"/>
      <w:pgMar w:top="990" w:right="1134" w:bottom="10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E65C7"/>
    <w:multiLevelType w:val="hybridMultilevel"/>
    <w:tmpl w:val="88B02A0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48857AD"/>
    <w:multiLevelType w:val="hybridMultilevel"/>
    <w:tmpl w:val="2EDE87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13C3"/>
    <w:rsid w:val="000041F5"/>
    <w:rsid w:val="000125EF"/>
    <w:rsid w:val="00025539"/>
    <w:rsid w:val="00037E9A"/>
    <w:rsid w:val="0005795A"/>
    <w:rsid w:val="00060559"/>
    <w:rsid w:val="00060D4E"/>
    <w:rsid w:val="000621C8"/>
    <w:rsid w:val="00062BA7"/>
    <w:rsid w:val="00071221"/>
    <w:rsid w:val="000714D4"/>
    <w:rsid w:val="00072141"/>
    <w:rsid w:val="0007399A"/>
    <w:rsid w:val="000758DC"/>
    <w:rsid w:val="00077A80"/>
    <w:rsid w:val="00080993"/>
    <w:rsid w:val="00086A52"/>
    <w:rsid w:val="00092E0D"/>
    <w:rsid w:val="00094E6B"/>
    <w:rsid w:val="00096991"/>
    <w:rsid w:val="000A5013"/>
    <w:rsid w:val="000A69CB"/>
    <w:rsid w:val="000A6F08"/>
    <w:rsid w:val="000B7527"/>
    <w:rsid w:val="000D66AF"/>
    <w:rsid w:val="000D7A4A"/>
    <w:rsid w:val="000D7A55"/>
    <w:rsid w:val="000E0D0C"/>
    <w:rsid w:val="000E5950"/>
    <w:rsid w:val="000F51C2"/>
    <w:rsid w:val="000F5275"/>
    <w:rsid w:val="000F6DB3"/>
    <w:rsid w:val="0010117B"/>
    <w:rsid w:val="001020BF"/>
    <w:rsid w:val="00103016"/>
    <w:rsid w:val="00114713"/>
    <w:rsid w:val="00120E43"/>
    <w:rsid w:val="00122F5A"/>
    <w:rsid w:val="00124395"/>
    <w:rsid w:val="001308BB"/>
    <w:rsid w:val="00131350"/>
    <w:rsid w:val="001333E7"/>
    <w:rsid w:val="00144329"/>
    <w:rsid w:val="00146F33"/>
    <w:rsid w:val="001515AE"/>
    <w:rsid w:val="00156381"/>
    <w:rsid w:val="00157E15"/>
    <w:rsid w:val="00163157"/>
    <w:rsid w:val="001631BB"/>
    <w:rsid w:val="00164D9F"/>
    <w:rsid w:val="00172B45"/>
    <w:rsid w:val="00172D7D"/>
    <w:rsid w:val="001737A8"/>
    <w:rsid w:val="00174307"/>
    <w:rsid w:val="00174491"/>
    <w:rsid w:val="001753C0"/>
    <w:rsid w:val="0018451E"/>
    <w:rsid w:val="00185D6C"/>
    <w:rsid w:val="00192985"/>
    <w:rsid w:val="00194EBB"/>
    <w:rsid w:val="00195F4C"/>
    <w:rsid w:val="001B1EBA"/>
    <w:rsid w:val="001B25B5"/>
    <w:rsid w:val="001B7E82"/>
    <w:rsid w:val="001C48C4"/>
    <w:rsid w:val="001C6217"/>
    <w:rsid w:val="001D0C22"/>
    <w:rsid w:val="001D2B66"/>
    <w:rsid w:val="001E0338"/>
    <w:rsid w:val="001F244D"/>
    <w:rsid w:val="001F72E2"/>
    <w:rsid w:val="002031CC"/>
    <w:rsid w:val="002057FD"/>
    <w:rsid w:val="00205E91"/>
    <w:rsid w:val="002105F5"/>
    <w:rsid w:val="0021357A"/>
    <w:rsid w:val="0022527D"/>
    <w:rsid w:val="002334CD"/>
    <w:rsid w:val="002372DA"/>
    <w:rsid w:val="002466E4"/>
    <w:rsid w:val="00257E1A"/>
    <w:rsid w:val="00273995"/>
    <w:rsid w:val="00276537"/>
    <w:rsid w:val="00276641"/>
    <w:rsid w:val="0027682C"/>
    <w:rsid w:val="00276EB5"/>
    <w:rsid w:val="00285982"/>
    <w:rsid w:val="0028604F"/>
    <w:rsid w:val="00291A7C"/>
    <w:rsid w:val="002967C5"/>
    <w:rsid w:val="002A720E"/>
    <w:rsid w:val="002B1CCE"/>
    <w:rsid w:val="002C19D2"/>
    <w:rsid w:val="002C1DF8"/>
    <w:rsid w:val="002D0B05"/>
    <w:rsid w:val="002F247C"/>
    <w:rsid w:val="002F5C0D"/>
    <w:rsid w:val="002F624E"/>
    <w:rsid w:val="00301771"/>
    <w:rsid w:val="00315159"/>
    <w:rsid w:val="00315494"/>
    <w:rsid w:val="00315967"/>
    <w:rsid w:val="003268CA"/>
    <w:rsid w:val="0033377F"/>
    <w:rsid w:val="00335762"/>
    <w:rsid w:val="00336F41"/>
    <w:rsid w:val="0034076F"/>
    <w:rsid w:val="00345A72"/>
    <w:rsid w:val="00352745"/>
    <w:rsid w:val="00352E87"/>
    <w:rsid w:val="003653D2"/>
    <w:rsid w:val="00372F43"/>
    <w:rsid w:val="003745B9"/>
    <w:rsid w:val="00376976"/>
    <w:rsid w:val="00383C2A"/>
    <w:rsid w:val="003842A6"/>
    <w:rsid w:val="003909C0"/>
    <w:rsid w:val="00392570"/>
    <w:rsid w:val="00394948"/>
    <w:rsid w:val="003975B9"/>
    <w:rsid w:val="003B4F80"/>
    <w:rsid w:val="003B59A3"/>
    <w:rsid w:val="003D3716"/>
    <w:rsid w:val="003E1B4F"/>
    <w:rsid w:val="003E4592"/>
    <w:rsid w:val="003F2073"/>
    <w:rsid w:val="003F50F2"/>
    <w:rsid w:val="003F715C"/>
    <w:rsid w:val="003F7AB5"/>
    <w:rsid w:val="004036A0"/>
    <w:rsid w:val="00403D62"/>
    <w:rsid w:val="00404671"/>
    <w:rsid w:val="0041223D"/>
    <w:rsid w:val="00421912"/>
    <w:rsid w:val="00426B65"/>
    <w:rsid w:val="00430711"/>
    <w:rsid w:val="004570AD"/>
    <w:rsid w:val="004631D0"/>
    <w:rsid w:val="00471A6B"/>
    <w:rsid w:val="004A0D6F"/>
    <w:rsid w:val="004A547E"/>
    <w:rsid w:val="004B0502"/>
    <w:rsid w:val="004B3CBE"/>
    <w:rsid w:val="004B47AD"/>
    <w:rsid w:val="004C04F1"/>
    <w:rsid w:val="004C3897"/>
    <w:rsid w:val="004C76D1"/>
    <w:rsid w:val="004D07C5"/>
    <w:rsid w:val="004D0FB4"/>
    <w:rsid w:val="004D2FC4"/>
    <w:rsid w:val="004E2F26"/>
    <w:rsid w:val="004F339B"/>
    <w:rsid w:val="004F5F61"/>
    <w:rsid w:val="005065BB"/>
    <w:rsid w:val="005137C4"/>
    <w:rsid w:val="005143E2"/>
    <w:rsid w:val="00514F55"/>
    <w:rsid w:val="00524443"/>
    <w:rsid w:val="00531AE1"/>
    <w:rsid w:val="00532CF9"/>
    <w:rsid w:val="0053379E"/>
    <w:rsid w:val="00541AC8"/>
    <w:rsid w:val="00546C0B"/>
    <w:rsid w:val="0054750A"/>
    <w:rsid w:val="00550017"/>
    <w:rsid w:val="005547FF"/>
    <w:rsid w:val="00557E3B"/>
    <w:rsid w:val="005614D9"/>
    <w:rsid w:val="00563E77"/>
    <w:rsid w:val="00564010"/>
    <w:rsid w:val="00570C67"/>
    <w:rsid w:val="00571BF8"/>
    <w:rsid w:val="005753F5"/>
    <w:rsid w:val="005762C9"/>
    <w:rsid w:val="005826A7"/>
    <w:rsid w:val="005914A8"/>
    <w:rsid w:val="005A2080"/>
    <w:rsid w:val="005A51E4"/>
    <w:rsid w:val="005B2A5F"/>
    <w:rsid w:val="005B73CF"/>
    <w:rsid w:val="005C1C09"/>
    <w:rsid w:val="005C22C5"/>
    <w:rsid w:val="005C4168"/>
    <w:rsid w:val="005C545D"/>
    <w:rsid w:val="005D0398"/>
    <w:rsid w:val="005D3E78"/>
    <w:rsid w:val="005D5148"/>
    <w:rsid w:val="005E1FBB"/>
    <w:rsid w:val="005F050C"/>
    <w:rsid w:val="005F4CF1"/>
    <w:rsid w:val="005F7723"/>
    <w:rsid w:val="00604495"/>
    <w:rsid w:val="00606FA0"/>
    <w:rsid w:val="00607A0E"/>
    <w:rsid w:val="00612C4A"/>
    <w:rsid w:val="00616B05"/>
    <w:rsid w:val="006249E6"/>
    <w:rsid w:val="00631974"/>
    <w:rsid w:val="00636219"/>
    <w:rsid w:val="0064382A"/>
    <w:rsid w:val="0064614E"/>
    <w:rsid w:val="00651081"/>
    <w:rsid w:val="006513C3"/>
    <w:rsid w:val="00654BEF"/>
    <w:rsid w:val="00662D97"/>
    <w:rsid w:val="00666120"/>
    <w:rsid w:val="00673B7D"/>
    <w:rsid w:val="006742B7"/>
    <w:rsid w:val="00674D70"/>
    <w:rsid w:val="0067648F"/>
    <w:rsid w:val="00680D6A"/>
    <w:rsid w:val="00686A90"/>
    <w:rsid w:val="006906E9"/>
    <w:rsid w:val="00690833"/>
    <w:rsid w:val="00691003"/>
    <w:rsid w:val="00692AAE"/>
    <w:rsid w:val="00693BE8"/>
    <w:rsid w:val="00694CFE"/>
    <w:rsid w:val="006951BC"/>
    <w:rsid w:val="00697C80"/>
    <w:rsid w:val="006A1347"/>
    <w:rsid w:val="006A2F9F"/>
    <w:rsid w:val="006B7697"/>
    <w:rsid w:val="006C5D83"/>
    <w:rsid w:val="006C6280"/>
    <w:rsid w:val="006C697C"/>
    <w:rsid w:val="006D0C93"/>
    <w:rsid w:val="006D444A"/>
    <w:rsid w:val="006E10F8"/>
    <w:rsid w:val="006E4689"/>
    <w:rsid w:val="006E6A8C"/>
    <w:rsid w:val="006F3CCD"/>
    <w:rsid w:val="006F4470"/>
    <w:rsid w:val="006F5057"/>
    <w:rsid w:val="006F5146"/>
    <w:rsid w:val="007152CA"/>
    <w:rsid w:val="00715CE3"/>
    <w:rsid w:val="00723EA5"/>
    <w:rsid w:val="00725C20"/>
    <w:rsid w:val="007338B3"/>
    <w:rsid w:val="00734BF0"/>
    <w:rsid w:val="007354C4"/>
    <w:rsid w:val="00744149"/>
    <w:rsid w:val="0074584D"/>
    <w:rsid w:val="00747807"/>
    <w:rsid w:val="0077229D"/>
    <w:rsid w:val="00780A69"/>
    <w:rsid w:val="00792B79"/>
    <w:rsid w:val="00796BCE"/>
    <w:rsid w:val="007A15DD"/>
    <w:rsid w:val="007A1730"/>
    <w:rsid w:val="007C7B74"/>
    <w:rsid w:val="007D0F54"/>
    <w:rsid w:val="007D1FBD"/>
    <w:rsid w:val="007D6E6A"/>
    <w:rsid w:val="007E0F06"/>
    <w:rsid w:val="007E21ED"/>
    <w:rsid w:val="007E502E"/>
    <w:rsid w:val="007E69BA"/>
    <w:rsid w:val="0080079F"/>
    <w:rsid w:val="00801853"/>
    <w:rsid w:val="00816BBA"/>
    <w:rsid w:val="008248BC"/>
    <w:rsid w:val="00825629"/>
    <w:rsid w:val="008300C0"/>
    <w:rsid w:val="00843470"/>
    <w:rsid w:val="00844752"/>
    <w:rsid w:val="00844E42"/>
    <w:rsid w:val="00850060"/>
    <w:rsid w:val="00851E6A"/>
    <w:rsid w:val="0085717B"/>
    <w:rsid w:val="0086078E"/>
    <w:rsid w:val="00860E9F"/>
    <w:rsid w:val="00861475"/>
    <w:rsid w:val="00871D60"/>
    <w:rsid w:val="00873239"/>
    <w:rsid w:val="008779BF"/>
    <w:rsid w:val="00884998"/>
    <w:rsid w:val="00885A35"/>
    <w:rsid w:val="008870D7"/>
    <w:rsid w:val="008A7610"/>
    <w:rsid w:val="008A7AA8"/>
    <w:rsid w:val="008B6054"/>
    <w:rsid w:val="008C30F2"/>
    <w:rsid w:val="008C7E0D"/>
    <w:rsid w:val="008D0BC1"/>
    <w:rsid w:val="008E4286"/>
    <w:rsid w:val="008E4508"/>
    <w:rsid w:val="008E7D91"/>
    <w:rsid w:val="008F7A32"/>
    <w:rsid w:val="0090004F"/>
    <w:rsid w:val="00902BCA"/>
    <w:rsid w:val="00907F7D"/>
    <w:rsid w:val="00912E95"/>
    <w:rsid w:val="00914B28"/>
    <w:rsid w:val="00916F01"/>
    <w:rsid w:val="009173D6"/>
    <w:rsid w:val="00917FE2"/>
    <w:rsid w:val="009264CF"/>
    <w:rsid w:val="00926796"/>
    <w:rsid w:val="0093582A"/>
    <w:rsid w:val="00936ECE"/>
    <w:rsid w:val="0094796E"/>
    <w:rsid w:val="00950924"/>
    <w:rsid w:val="00954BBE"/>
    <w:rsid w:val="00956999"/>
    <w:rsid w:val="00962F84"/>
    <w:rsid w:val="00964249"/>
    <w:rsid w:val="0096433C"/>
    <w:rsid w:val="009665FB"/>
    <w:rsid w:val="00966CE8"/>
    <w:rsid w:val="0098134B"/>
    <w:rsid w:val="00984058"/>
    <w:rsid w:val="009961AC"/>
    <w:rsid w:val="009A1D11"/>
    <w:rsid w:val="009A2A45"/>
    <w:rsid w:val="009B137C"/>
    <w:rsid w:val="009B425A"/>
    <w:rsid w:val="009C17B5"/>
    <w:rsid w:val="009D1BAA"/>
    <w:rsid w:val="009D2470"/>
    <w:rsid w:val="009D50CF"/>
    <w:rsid w:val="009D6354"/>
    <w:rsid w:val="009D6E64"/>
    <w:rsid w:val="009E5CEE"/>
    <w:rsid w:val="009E6079"/>
    <w:rsid w:val="009F0BE6"/>
    <w:rsid w:val="009F1B42"/>
    <w:rsid w:val="009F5F4A"/>
    <w:rsid w:val="00A01043"/>
    <w:rsid w:val="00A045EC"/>
    <w:rsid w:val="00A07C67"/>
    <w:rsid w:val="00A10875"/>
    <w:rsid w:val="00A15EE9"/>
    <w:rsid w:val="00A16015"/>
    <w:rsid w:val="00A219CB"/>
    <w:rsid w:val="00A23E86"/>
    <w:rsid w:val="00A329CA"/>
    <w:rsid w:val="00A34AA9"/>
    <w:rsid w:val="00A36C6F"/>
    <w:rsid w:val="00A37B60"/>
    <w:rsid w:val="00A43986"/>
    <w:rsid w:val="00A43A69"/>
    <w:rsid w:val="00A43FE7"/>
    <w:rsid w:val="00A455B8"/>
    <w:rsid w:val="00A51A3F"/>
    <w:rsid w:val="00A533EE"/>
    <w:rsid w:val="00A53FA5"/>
    <w:rsid w:val="00A60D07"/>
    <w:rsid w:val="00A64AF9"/>
    <w:rsid w:val="00A70118"/>
    <w:rsid w:val="00A7689C"/>
    <w:rsid w:val="00A76EC4"/>
    <w:rsid w:val="00A77941"/>
    <w:rsid w:val="00A77F89"/>
    <w:rsid w:val="00A86905"/>
    <w:rsid w:val="00A90B8F"/>
    <w:rsid w:val="00A95F1B"/>
    <w:rsid w:val="00AA0D36"/>
    <w:rsid w:val="00AA1AED"/>
    <w:rsid w:val="00AA1D7C"/>
    <w:rsid w:val="00AA6BED"/>
    <w:rsid w:val="00AB1D22"/>
    <w:rsid w:val="00AC4A07"/>
    <w:rsid w:val="00AC4AF6"/>
    <w:rsid w:val="00AC5032"/>
    <w:rsid w:val="00AD02E0"/>
    <w:rsid w:val="00AD3A26"/>
    <w:rsid w:val="00AD3D5F"/>
    <w:rsid w:val="00AE2BD1"/>
    <w:rsid w:val="00AF2E8F"/>
    <w:rsid w:val="00B074E1"/>
    <w:rsid w:val="00B075FD"/>
    <w:rsid w:val="00B150F0"/>
    <w:rsid w:val="00B1679E"/>
    <w:rsid w:val="00B2542E"/>
    <w:rsid w:val="00B300F6"/>
    <w:rsid w:val="00B3185E"/>
    <w:rsid w:val="00B34E69"/>
    <w:rsid w:val="00B45898"/>
    <w:rsid w:val="00B465F7"/>
    <w:rsid w:val="00B539DA"/>
    <w:rsid w:val="00B54FBA"/>
    <w:rsid w:val="00B638FD"/>
    <w:rsid w:val="00B6512B"/>
    <w:rsid w:val="00B74322"/>
    <w:rsid w:val="00B8038A"/>
    <w:rsid w:val="00B82A36"/>
    <w:rsid w:val="00B9407C"/>
    <w:rsid w:val="00B947E0"/>
    <w:rsid w:val="00B964B3"/>
    <w:rsid w:val="00BB5157"/>
    <w:rsid w:val="00BC0743"/>
    <w:rsid w:val="00BD19FF"/>
    <w:rsid w:val="00BD39A6"/>
    <w:rsid w:val="00BE1842"/>
    <w:rsid w:val="00BE3B79"/>
    <w:rsid w:val="00BE5772"/>
    <w:rsid w:val="00BF3448"/>
    <w:rsid w:val="00BF6055"/>
    <w:rsid w:val="00C07669"/>
    <w:rsid w:val="00C152C9"/>
    <w:rsid w:val="00C171EE"/>
    <w:rsid w:val="00C22E3B"/>
    <w:rsid w:val="00C254F2"/>
    <w:rsid w:val="00C30EAF"/>
    <w:rsid w:val="00C32C42"/>
    <w:rsid w:val="00C40D14"/>
    <w:rsid w:val="00C41DD6"/>
    <w:rsid w:val="00C46C21"/>
    <w:rsid w:val="00C5513C"/>
    <w:rsid w:val="00C55952"/>
    <w:rsid w:val="00C57B15"/>
    <w:rsid w:val="00C62640"/>
    <w:rsid w:val="00C65507"/>
    <w:rsid w:val="00C70164"/>
    <w:rsid w:val="00C73F6E"/>
    <w:rsid w:val="00C76F8C"/>
    <w:rsid w:val="00C82803"/>
    <w:rsid w:val="00C835F1"/>
    <w:rsid w:val="00C94D9F"/>
    <w:rsid w:val="00C95EAF"/>
    <w:rsid w:val="00CA31FA"/>
    <w:rsid w:val="00CA3BA2"/>
    <w:rsid w:val="00CB3558"/>
    <w:rsid w:val="00CC0DBC"/>
    <w:rsid w:val="00CC25F2"/>
    <w:rsid w:val="00CF542D"/>
    <w:rsid w:val="00D04B16"/>
    <w:rsid w:val="00D124A8"/>
    <w:rsid w:val="00D1427B"/>
    <w:rsid w:val="00D25824"/>
    <w:rsid w:val="00D270DC"/>
    <w:rsid w:val="00D2776E"/>
    <w:rsid w:val="00D30D32"/>
    <w:rsid w:val="00D32B98"/>
    <w:rsid w:val="00D37CEA"/>
    <w:rsid w:val="00D4287B"/>
    <w:rsid w:val="00D524D7"/>
    <w:rsid w:val="00D56391"/>
    <w:rsid w:val="00D603E5"/>
    <w:rsid w:val="00D60C70"/>
    <w:rsid w:val="00D61D65"/>
    <w:rsid w:val="00D72024"/>
    <w:rsid w:val="00D760A1"/>
    <w:rsid w:val="00D83E75"/>
    <w:rsid w:val="00D85313"/>
    <w:rsid w:val="00D91F7C"/>
    <w:rsid w:val="00DA01F0"/>
    <w:rsid w:val="00DA66AE"/>
    <w:rsid w:val="00DC07D8"/>
    <w:rsid w:val="00DC50FC"/>
    <w:rsid w:val="00DE0212"/>
    <w:rsid w:val="00DE73F7"/>
    <w:rsid w:val="00DE7CF0"/>
    <w:rsid w:val="00E03514"/>
    <w:rsid w:val="00E10C13"/>
    <w:rsid w:val="00E21CF6"/>
    <w:rsid w:val="00E24E4E"/>
    <w:rsid w:val="00E34E0C"/>
    <w:rsid w:val="00E440D2"/>
    <w:rsid w:val="00E45960"/>
    <w:rsid w:val="00E542B9"/>
    <w:rsid w:val="00E6113B"/>
    <w:rsid w:val="00E67BA5"/>
    <w:rsid w:val="00E716CA"/>
    <w:rsid w:val="00E752A0"/>
    <w:rsid w:val="00E77BB9"/>
    <w:rsid w:val="00E826BA"/>
    <w:rsid w:val="00E854F5"/>
    <w:rsid w:val="00E86AD1"/>
    <w:rsid w:val="00E917C9"/>
    <w:rsid w:val="00E946EC"/>
    <w:rsid w:val="00E94A1F"/>
    <w:rsid w:val="00EA6714"/>
    <w:rsid w:val="00EA7388"/>
    <w:rsid w:val="00EB45AB"/>
    <w:rsid w:val="00EB78EC"/>
    <w:rsid w:val="00EC3F8B"/>
    <w:rsid w:val="00EC5FC5"/>
    <w:rsid w:val="00ED6126"/>
    <w:rsid w:val="00EF0AD2"/>
    <w:rsid w:val="00EF24E1"/>
    <w:rsid w:val="00EF4BCC"/>
    <w:rsid w:val="00F055F5"/>
    <w:rsid w:val="00F0667D"/>
    <w:rsid w:val="00F07D3F"/>
    <w:rsid w:val="00F22CA2"/>
    <w:rsid w:val="00F272D6"/>
    <w:rsid w:val="00F31546"/>
    <w:rsid w:val="00F322C7"/>
    <w:rsid w:val="00F33944"/>
    <w:rsid w:val="00F33DC5"/>
    <w:rsid w:val="00F356CB"/>
    <w:rsid w:val="00F42049"/>
    <w:rsid w:val="00F45A6B"/>
    <w:rsid w:val="00F542DF"/>
    <w:rsid w:val="00F61E54"/>
    <w:rsid w:val="00F7466B"/>
    <w:rsid w:val="00F75544"/>
    <w:rsid w:val="00F76215"/>
    <w:rsid w:val="00F861A5"/>
    <w:rsid w:val="00F86937"/>
    <w:rsid w:val="00F91D30"/>
    <w:rsid w:val="00F952B8"/>
    <w:rsid w:val="00F962F1"/>
    <w:rsid w:val="00FA3F86"/>
    <w:rsid w:val="00FB3F75"/>
    <w:rsid w:val="00FC01FA"/>
    <w:rsid w:val="00FC0E12"/>
    <w:rsid w:val="00FC0EFA"/>
    <w:rsid w:val="00FC40AD"/>
    <w:rsid w:val="00FC52F3"/>
    <w:rsid w:val="00FD4626"/>
    <w:rsid w:val="00FD46EE"/>
    <w:rsid w:val="00FD54CD"/>
    <w:rsid w:val="00FE086F"/>
    <w:rsid w:val="00FE39C7"/>
    <w:rsid w:val="00FF2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0AA7DE"/>
  <w15:docId w15:val="{FC56CC8E-ED17-4CB0-BFFD-B98B8996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3C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1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A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A69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8A7610"/>
  </w:style>
  <w:style w:type="character" w:customStyle="1" w:styleId="text-is-link">
    <w:name w:val="text-is-link"/>
    <w:basedOn w:val="DefaultParagraphFont"/>
    <w:rsid w:val="00096991"/>
  </w:style>
  <w:style w:type="paragraph" w:styleId="BalloonText">
    <w:name w:val="Balloon Text"/>
    <w:basedOn w:val="Normal"/>
    <w:link w:val="BalloonTextChar"/>
    <w:uiPriority w:val="99"/>
    <w:semiHidden/>
    <w:unhideWhenUsed/>
    <w:rsid w:val="00734BF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1947755963?pwd=dXV2QkpNUjR3dWFiWHphQ3R2cTht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Hoang</dc:creator>
  <cp:keywords/>
  <dc:description/>
  <cp:lastModifiedBy>CMS</cp:lastModifiedBy>
  <cp:revision>165</cp:revision>
  <cp:lastPrinted>2024-02-20T07:51:00Z</cp:lastPrinted>
  <dcterms:created xsi:type="dcterms:W3CDTF">2020-07-16T08:52:00Z</dcterms:created>
  <dcterms:modified xsi:type="dcterms:W3CDTF">2024-02-20T07:56:00Z</dcterms:modified>
</cp:coreProperties>
</file>